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E1E" w:rsidRDefault="00412E1E" w:rsidP="008E4AEE">
      <w:pPr>
        <w:spacing w:line="560" w:lineRule="exact"/>
        <w:jc w:val="center"/>
        <w:rPr>
          <w:rFonts w:ascii="宋体" w:eastAsia="宋体" w:hAnsi="宋体"/>
          <w:sz w:val="44"/>
          <w:szCs w:val="44"/>
        </w:rPr>
      </w:pPr>
      <w:r>
        <w:rPr>
          <w:rFonts w:ascii="宋体" w:eastAsia="宋体" w:hAnsi="宋体" w:hint="eastAsia"/>
          <w:sz w:val="44"/>
          <w:szCs w:val="44"/>
        </w:rPr>
        <w:t>山东省交通运输集团有限公司</w:t>
      </w:r>
    </w:p>
    <w:p w:rsidR="00412E1E" w:rsidRDefault="00293C90" w:rsidP="008E4AEE">
      <w:pPr>
        <w:spacing w:line="560" w:lineRule="exact"/>
        <w:jc w:val="center"/>
        <w:rPr>
          <w:rFonts w:ascii="宋体" w:eastAsia="宋体" w:hAnsi="宋体"/>
          <w:sz w:val="44"/>
          <w:szCs w:val="44"/>
        </w:rPr>
      </w:pPr>
      <w:r>
        <w:rPr>
          <w:rFonts w:ascii="宋体" w:eastAsia="宋体" w:hAnsi="宋体" w:hint="eastAsia"/>
          <w:sz w:val="44"/>
          <w:szCs w:val="44"/>
        </w:rPr>
        <w:t>2023年第</w:t>
      </w:r>
      <w:r w:rsidR="00967BAF">
        <w:rPr>
          <w:rFonts w:ascii="宋体" w:eastAsia="宋体" w:hAnsi="宋体" w:hint="eastAsia"/>
          <w:sz w:val="44"/>
          <w:szCs w:val="44"/>
        </w:rPr>
        <w:t>二</w:t>
      </w:r>
      <w:r w:rsidR="00A70669">
        <w:rPr>
          <w:rFonts w:ascii="宋体" w:eastAsia="宋体" w:hAnsi="宋体" w:hint="eastAsia"/>
          <w:sz w:val="44"/>
          <w:szCs w:val="44"/>
        </w:rPr>
        <w:t>季度</w:t>
      </w:r>
      <w:r w:rsidR="00412E1E">
        <w:rPr>
          <w:rFonts w:ascii="宋体" w:eastAsia="宋体" w:hAnsi="宋体" w:hint="eastAsia"/>
          <w:sz w:val="44"/>
          <w:szCs w:val="44"/>
        </w:rPr>
        <w:t>信息公告</w:t>
      </w:r>
    </w:p>
    <w:p w:rsidR="00412E1E" w:rsidRDefault="00412E1E" w:rsidP="008E4AEE">
      <w:pPr>
        <w:spacing w:line="560" w:lineRule="exact"/>
        <w:jc w:val="center"/>
        <w:rPr>
          <w:rFonts w:ascii="宋体" w:eastAsia="宋体" w:hAnsi="宋体"/>
          <w:sz w:val="44"/>
          <w:szCs w:val="44"/>
        </w:rPr>
      </w:pPr>
    </w:p>
    <w:p w:rsidR="00412E1E" w:rsidRPr="00880F89" w:rsidRDefault="00412E1E" w:rsidP="008E4AEE">
      <w:pPr>
        <w:spacing w:line="560" w:lineRule="exact"/>
        <w:rPr>
          <w:rFonts w:ascii="黑体" w:eastAsia="黑体" w:hAnsi="黑体"/>
          <w:sz w:val="32"/>
          <w:szCs w:val="32"/>
        </w:rPr>
      </w:pPr>
      <w:r w:rsidRPr="00880F89">
        <w:rPr>
          <w:rFonts w:ascii="黑体" w:eastAsia="黑体" w:hAnsi="黑体" w:hint="eastAsia"/>
          <w:sz w:val="32"/>
          <w:szCs w:val="32"/>
        </w:rPr>
        <w:t xml:space="preserve">  一、公司基本情况</w:t>
      </w:r>
    </w:p>
    <w:p w:rsidR="00412E1E" w:rsidRPr="00880F89" w:rsidRDefault="00412E1E" w:rsidP="008E4AEE">
      <w:pPr>
        <w:spacing w:line="560" w:lineRule="exact"/>
        <w:rPr>
          <w:rFonts w:ascii="楷体_GB2312" w:eastAsia="楷体_GB2312" w:hAnsi="宋体"/>
          <w:sz w:val="32"/>
          <w:szCs w:val="32"/>
        </w:rPr>
      </w:pPr>
      <w:r>
        <w:rPr>
          <w:rFonts w:ascii="仿宋_GB2312" w:eastAsia="仿宋_GB2312" w:hAnsi="宋体" w:hint="eastAsia"/>
          <w:sz w:val="32"/>
          <w:szCs w:val="32"/>
        </w:rPr>
        <w:t xml:space="preserve">   </w:t>
      </w:r>
      <w:r w:rsidRPr="00880F89">
        <w:rPr>
          <w:rFonts w:ascii="楷体_GB2312" w:eastAsia="楷体_GB2312" w:hAnsi="宋体" w:hint="eastAsia"/>
          <w:sz w:val="32"/>
          <w:szCs w:val="32"/>
        </w:rPr>
        <w:t>（一）公司基本信息</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1.公司名称：山东省交通运输集团有限公司</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2.法定代表人：</w:t>
      </w:r>
      <w:r w:rsidR="00967BAF">
        <w:rPr>
          <w:rFonts w:ascii="仿宋_GB2312" w:eastAsia="仿宋_GB2312" w:hAnsi="宋体" w:hint="eastAsia"/>
          <w:sz w:val="32"/>
          <w:szCs w:val="32"/>
        </w:rPr>
        <w:t>卢连兴</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3.注册地址：山东省济南市天桥区济</w:t>
      </w:r>
      <w:proofErr w:type="gramStart"/>
      <w:r>
        <w:rPr>
          <w:rFonts w:ascii="仿宋_GB2312" w:eastAsia="仿宋_GB2312" w:hAnsi="宋体" w:hint="eastAsia"/>
          <w:sz w:val="32"/>
          <w:szCs w:val="32"/>
        </w:rPr>
        <w:t>泺</w:t>
      </w:r>
      <w:proofErr w:type="gramEnd"/>
      <w:r>
        <w:rPr>
          <w:rFonts w:ascii="仿宋_GB2312" w:eastAsia="仿宋_GB2312" w:hAnsi="宋体" w:hint="eastAsia"/>
          <w:sz w:val="32"/>
          <w:szCs w:val="32"/>
        </w:rPr>
        <w:t>路131号</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4.统一社会信用代码：91370000163149969N</w:t>
      </w:r>
    </w:p>
    <w:p w:rsidR="003E1D4A" w:rsidRPr="002100EB" w:rsidRDefault="00412E1E" w:rsidP="003E1D4A">
      <w:pPr>
        <w:spacing w:line="560" w:lineRule="exact"/>
        <w:ind w:firstLine="641"/>
        <w:rPr>
          <w:rFonts w:ascii="仿宋_GB2312" w:eastAsia="仿宋_GB2312"/>
          <w:sz w:val="32"/>
          <w:szCs w:val="32"/>
        </w:rPr>
      </w:pPr>
      <w:r>
        <w:rPr>
          <w:rFonts w:ascii="仿宋_GB2312" w:eastAsia="仿宋_GB2312" w:hAnsi="宋体" w:hint="eastAsia"/>
          <w:sz w:val="32"/>
          <w:szCs w:val="32"/>
        </w:rPr>
        <w:t>5.经营范围：</w:t>
      </w:r>
      <w:r w:rsidR="003E1D4A" w:rsidRPr="002100EB">
        <w:rPr>
          <w:rFonts w:ascii="仿宋_GB2312" w:eastAsia="仿宋_GB2312" w:hAnsi="Segoe UI" w:cs="Segoe UI" w:hint="eastAsia"/>
          <w:color w:val="000000"/>
          <w:sz w:val="32"/>
          <w:szCs w:val="32"/>
          <w:shd w:val="clear" w:color="auto" w:fill="FFFFFF"/>
        </w:rPr>
        <w:t>许可项目：道路旅客运输经营；城市公共交通；校车运营服务；巡游出租汽车经营服务；网络预约出租汽车经营服务；非急救转运服务；道路旅客运输站经营；道路货物运输（不含危险货物）；保险兼业代理业务；酒类经营；出版物零售；住宿服务；食品销售；烟草制品零售；餐饮服务；饮料生产。（依法须经批准的项目，经相关部门批准后方可开展经营活动，具体经营项目以相关部门批准文件或许可证件为准）一般项目：小微型客车租赁经营服务；总质量4.5吨及以下普通货运车辆道路货物运输（</w:t>
      </w:r>
      <w:proofErr w:type="gramStart"/>
      <w:r w:rsidR="003E1D4A" w:rsidRPr="002100EB">
        <w:rPr>
          <w:rFonts w:ascii="仿宋_GB2312" w:eastAsia="仿宋_GB2312" w:hAnsi="Segoe UI" w:cs="Segoe UI" w:hint="eastAsia"/>
          <w:color w:val="000000"/>
          <w:sz w:val="32"/>
          <w:szCs w:val="32"/>
          <w:shd w:val="clear" w:color="auto" w:fill="FFFFFF"/>
        </w:rPr>
        <w:t>除网络</w:t>
      </w:r>
      <w:proofErr w:type="gramEnd"/>
      <w:r w:rsidR="003E1D4A" w:rsidRPr="002100EB">
        <w:rPr>
          <w:rFonts w:ascii="仿宋_GB2312" w:eastAsia="仿宋_GB2312" w:hAnsi="Segoe UI" w:cs="Segoe UI" w:hint="eastAsia"/>
          <w:color w:val="000000"/>
          <w:sz w:val="32"/>
          <w:szCs w:val="32"/>
          <w:shd w:val="clear" w:color="auto" w:fill="FFFFFF"/>
        </w:rPr>
        <w:t>货运和危险货物）；包装服务；国内货物运输代理；国际货物运输代理；普通货物仓储服务（不含危险化学品等需许可审批的项目）；道路货物运输站经营；国内集装箱货物运输代理；园区管理服务；运输货物打包服务；非居住房地产租赁；物业管理；机动车驾驶员培训；装卸搬运；仓储设备租赁服务；办公设备租赁服务；运输设备租赁服务；机械设备租赁；软件开发；网络技术服务；货物进出口；技术进出口；汽车新车销售；机动车</w:t>
      </w:r>
      <w:r w:rsidR="003E1D4A" w:rsidRPr="002100EB">
        <w:rPr>
          <w:rFonts w:ascii="仿宋_GB2312" w:eastAsia="仿宋_GB2312" w:hAnsi="Segoe UI" w:cs="Segoe UI" w:hint="eastAsia"/>
          <w:color w:val="000000"/>
          <w:sz w:val="32"/>
          <w:szCs w:val="32"/>
          <w:shd w:val="clear" w:color="auto" w:fill="FFFFFF"/>
        </w:rPr>
        <w:lastRenderedPageBreak/>
        <w:t>修理和维护；二手车经纪；二手车经销；汽车旧车销售；停车场服务；图书出租；服装服饰零售；汽车装饰用品销售；汽车零配件零售；汽车拖车、求援、清障服</w:t>
      </w:r>
      <w:r w:rsidR="003E1D4A" w:rsidRPr="002100EB">
        <w:rPr>
          <w:rFonts w:ascii="仿宋_GB2312" w:eastAsia="仿宋_GB2312" w:hAnsi="Segoe UI" w:cs="Segoe UI" w:hint="eastAsia"/>
          <w:sz w:val="32"/>
          <w:szCs w:val="32"/>
          <w:shd w:val="clear" w:color="auto" w:fill="FFFFFF"/>
        </w:rPr>
        <w:t>务；洗车服务；广告制作；广告设计、代理；会议及展览服务。（除依法须经批准的项目外，凭营业执照依法自主开展经营活动）</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6.办公地址：山东省济南市</w:t>
      </w:r>
      <w:r w:rsidR="00967BAF">
        <w:rPr>
          <w:rFonts w:ascii="仿宋_GB2312" w:eastAsia="仿宋_GB2312" w:hAnsi="宋体" w:hint="eastAsia"/>
          <w:sz w:val="32"/>
          <w:szCs w:val="32"/>
        </w:rPr>
        <w:t>天桥区凤凰山路106号</w:t>
      </w:r>
    </w:p>
    <w:p w:rsidR="00412E1E" w:rsidRPr="00880F89" w:rsidRDefault="00412E1E" w:rsidP="008E4AEE">
      <w:pPr>
        <w:spacing w:line="560" w:lineRule="exact"/>
        <w:rPr>
          <w:rFonts w:ascii="楷体_GB2312" w:eastAsia="楷体_GB2312" w:hAnsi="宋体"/>
          <w:sz w:val="32"/>
          <w:szCs w:val="32"/>
        </w:rPr>
      </w:pPr>
      <w:r>
        <w:rPr>
          <w:rFonts w:ascii="仿宋_GB2312" w:eastAsia="仿宋_GB2312" w:hAnsi="宋体" w:hint="eastAsia"/>
          <w:sz w:val="32"/>
          <w:szCs w:val="32"/>
        </w:rPr>
        <w:t xml:space="preserve">   </w:t>
      </w:r>
      <w:r w:rsidRPr="00880F89">
        <w:rPr>
          <w:rFonts w:ascii="楷体_GB2312" w:eastAsia="楷体_GB2312" w:hAnsi="宋体" w:hint="eastAsia"/>
          <w:sz w:val="32"/>
          <w:szCs w:val="32"/>
        </w:rPr>
        <w:t>（二）公司简介</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1.公司股东构成：</w: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sz w:val="32"/>
          <w:szCs w:val="32"/>
        </w:rPr>
        <w:t xml:space="preserve">    山东省交通运输集团有限公司股东分别为山东省国有资产投资控股有限公司、新余鸿运</w:t>
      </w:r>
      <w:proofErr w:type="gramStart"/>
      <w:r>
        <w:rPr>
          <w:rFonts w:ascii="仿宋_GB2312" w:eastAsia="仿宋_GB2312" w:hAnsi="宋体" w:hint="eastAsia"/>
          <w:sz w:val="32"/>
          <w:szCs w:val="32"/>
        </w:rPr>
        <w:t>健隆投资</w:t>
      </w:r>
      <w:proofErr w:type="gramEnd"/>
      <w:r>
        <w:rPr>
          <w:rFonts w:ascii="仿宋_GB2312" w:eastAsia="仿宋_GB2312" w:hAnsi="宋体" w:hint="eastAsia"/>
          <w:sz w:val="32"/>
          <w:szCs w:val="32"/>
        </w:rPr>
        <w:t>中心、济南福道长瑞股权投资基金合伙企业、</w:t>
      </w:r>
      <w:proofErr w:type="gramStart"/>
      <w:r>
        <w:rPr>
          <w:rFonts w:ascii="仿宋_GB2312" w:eastAsia="仿宋_GB2312" w:hAnsi="宋体" w:hint="eastAsia"/>
          <w:sz w:val="32"/>
          <w:szCs w:val="32"/>
        </w:rPr>
        <w:t>济南国惠</w:t>
      </w:r>
      <w:proofErr w:type="gramEnd"/>
      <w:r>
        <w:rPr>
          <w:rFonts w:ascii="仿宋_GB2312" w:eastAsia="仿宋_GB2312" w:hAnsi="宋体" w:hint="eastAsia"/>
          <w:sz w:val="32"/>
          <w:szCs w:val="32"/>
        </w:rPr>
        <w:t>兴鲁股权投资基金合伙企业、珠海隐山现代物流产业股权投资基金及4家员工持股平台。</w:t>
      </w:r>
    </w:p>
    <w:p w:rsidR="00412E1E" w:rsidRDefault="00412E1E" w:rsidP="008E4AEE">
      <w:pPr>
        <w:spacing w:line="560" w:lineRule="exact"/>
        <w:ind w:firstLine="645"/>
        <w:rPr>
          <w:rFonts w:ascii="仿宋_GB2312" w:eastAsia="仿宋_GB2312" w:hAnsi="宋体"/>
          <w:sz w:val="32"/>
          <w:szCs w:val="32"/>
        </w:rPr>
      </w:pPr>
      <w:r>
        <w:rPr>
          <w:rFonts w:ascii="仿宋_GB2312" w:eastAsia="仿宋_GB2312" w:hAnsi="宋体" w:hint="eastAsia"/>
          <w:sz w:val="32"/>
          <w:szCs w:val="32"/>
        </w:rPr>
        <w:t>2.公司治理及管理架构</w:t>
      </w:r>
    </w:p>
    <w:p w:rsidR="00412E1E" w:rsidRDefault="00412E1E" w:rsidP="008E4AEE">
      <w:pPr>
        <w:spacing w:line="560" w:lineRule="exact"/>
        <w:ind w:firstLine="645"/>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59264" behindDoc="0" locked="0" layoutInCell="1" allowOverlap="1" wp14:anchorId="16BD0159" wp14:editId="6BE976C4">
                <wp:simplePos x="0" y="0"/>
                <wp:positionH relativeFrom="column">
                  <wp:posOffset>2156460</wp:posOffset>
                </wp:positionH>
                <wp:positionV relativeFrom="paragraph">
                  <wp:posOffset>38100</wp:posOffset>
                </wp:positionV>
                <wp:extent cx="929640" cy="365760"/>
                <wp:effectExtent l="0" t="0" r="22860" b="15240"/>
                <wp:wrapNone/>
                <wp:docPr id="17" name="圆角矩形 17"/>
                <wp:cNvGraphicFramePr/>
                <a:graphic xmlns:a="http://schemas.openxmlformats.org/drawingml/2006/main">
                  <a:graphicData uri="http://schemas.microsoft.com/office/word/2010/wordprocessingShape">
                    <wps:wsp>
                      <wps:cNvSpPr/>
                      <wps:spPr>
                        <a:xfrm>
                          <a:off x="0" y="0"/>
                          <a:ext cx="929640" cy="36576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412E1E" w:rsidRDefault="00412E1E" w:rsidP="00412E1E">
                            <w:pPr>
                              <w:jc w:val="center"/>
                            </w:pPr>
                            <w:r>
                              <w:rPr>
                                <w:rFonts w:hint="eastAsia"/>
                              </w:rPr>
                              <w:t>股东会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7" o:spid="_x0000_s1026" style="position:absolute;left:0;text-align:left;margin-left:169.8pt;margin-top:3pt;width:73.2pt;height:28.8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" fillcolor="white [3201]" strokecolor="#4f81bd [3204]" strokeweight="2pt">
                <v:textbox>
                  <w:txbxContent>
                    <w:p w:rsidR="00412E1E" w:rsidRDefault="00412E1E" w:rsidP="00412E1E">
                      <w:pPr>
                        <w:jc w:val="center"/>
                      </w:pPr>
                      <w:r>
                        <w:rPr>
                          <w:rFonts w:hint="eastAsia"/>
                        </w:rPr>
                        <w:t>股东会</w:t>
                      </w:r>
                    </w:p>
                  </w:txbxContent>
                </v:textbox>
              </v:roundrect>
            </w:pict>
          </mc:Fallback>
        </mc:AlternateContent>
      </w:r>
    </w:p>
    <w:p w:rsidR="00412E1E" w:rsidRDefault="00412E1E" w:rsidP="008E4AEE">
      <w:pPr>
        <w:spacing w:line="560" w:lineRule="exact"/>
        <w:rPr>
          <w:rFonts w:ascii="仿宋_GB2312" w:eastAsia="仿宋_GB2312" w:hAnsi="宋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78720" behindDoc="0" locked="0" layoutInCell="1" allowOverlap="1" wp14:anchorId="767E2952" wp14:editId="61043330">
                <wp:simplePos x="0" y="0"/>
                <wp:positionH relativeFrom="column">
                  <wp:posOffset>2628900</wp:posOffset>
                </wp:positionH>
                <wp:positionV relativeFrom="paragraph">
                  <wp:posOffset>1219200</wp:posOffset>
                </wp:positionV>
                <wp:extent cx="0" cy="548640"/>
                <wp:effectExtent l="0" t="0" r="19050" b="22860"/>
                <wp:wrapNone/>
                <wp:docPr id="39" name="直接连接符 39"/>
                <wp:cNvGraphicFramePr/>
                <a:graphic xmlns:a="http://schemas.openxmlformats.org/drawingml/2006/main">
                  <a:graphicData uri="http://schemas.microsoft.com/office/word/2010/wordprocessingShape">
                    <wps:wsp>
                      <wps:cNvCnPr/>
                      <wps:spPr>
                        <a:xfrm>
                          <a:off x="0" y="0"/>
                          <a:ext cx="0" cy="5486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9" o:spid="_x0000_s1026" style="position:absolute;left:0;text-align:left;z-index:251678720;visibility:visible;mso-wrap-style:square;mso-wrap-distance-left:9pt;mso-wrap-distance-top:0;mso-wrap-distance-right:9pt;mso-wrap-distance-bottom:0;mso-position-horizontal:absolute;mso-position-horizontal-relative:text;mso-position-vertical:absolute;mso-position-vertical-relative:text" from="207pt,96pt" to="207pt,1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7696" behindDoc="0" locked="0" layoutInCell="1" allowOverlap="1" wp14:anchorId="792C90C6" wp14:editId="3DBB020D">
                <wp:simplePos x="0" y="0"/>
                <wp:positionH relativeFrom="column">
                  <wp:posOffset>2628900</wp:posOffset>
                </wp:positionH>
                <wp:positionV relativeFrom="paragraph">
                  <wp:posOffset>624840</wp:posOffset>
                </wp:positionV>
                <wp:extent cx="0" cy="228600"/>
                <wp:effectExtent l="0" t="0" r="19050" b="19050"/>
                <wp:wrapNone/>
                <wp:docPr id="38" name="直接连接符 38"/>
                <wp:cNvGraphicFramePr/>
                <a:graphic xmlns:a="http://schemas.openxmlformats.org/drawingml/2006/main">
                  <a:graphicData uri="http://schemas.microsoft.com/office/word/2010/wordprocessingShape">
                    <wps:wsp>
                      <wps:cNvCnPr/>
                      <wps:spPr>
                        <a:xfrm>
                          <a:off x="0" y="0"/>
                          <a:ext cx="0"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8" o:spid="_x0000_s1026" style="position:absolute;left:0;text-align:left;z-index:251677696;visibility:visible;mso-wrap-style:square;mso-wrap-distance-left:9pt;mso-wrap-distance-top:0;mso-wrap-distance-right:9pt;mso-wrap-distance-bottom:0;mso-position-horizontal:absolute;mso-position-horizontal-relative:text;mso-position-vertical:absolute;mso-position-vertical-relative:text" from="207pt,49.2pt" to="207pt,6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6672" behindDoc="0" locked="0" layoutInCell="1" allowOverlap="1" wp14:anchorId="4A4A8BCE" wp14:editId="28E24AEF">
                <wp:simplePos x="0" y="0"/>
                <wp:positionH relativeFrom="column">
                  <wp:posOffset>3108960</wp:posOffset>
                </wp:positionH>
                <wp:positionV relativeFrom="paragraph">
                  <wp:posOffset>449580</wp:posOffset>
                </wp:positionV>
                <wp:extent cx="441960" cy="0"/>
                <wp:effectExtent l="0" t="0" r="15240" b="19050"/>
                <wp:wrapNone/>
                <wp:docPr id="37" name="直接连接符 37"/>
                <wp:cNvGraphicFramePr/>
                <a:graphic xmlns:a="http://schemas.openxmlformats.org/drawingml/2006/main">
                  <a:graphicData uri="http://schemas.microsoft.com/office/word/2010/wordprocessingShape">
                    <wps:wsp>
                      <wps:cNvCnPr/>
                      <wps:spPr>
                        <a:xfrm>
                          <a:off x="0" y="0"/>
                          <a:ext cx="4419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37" o:spid="_x0000_s1026" style="position:absolute;left:0;text-align:lef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4.8pt,35.4pt" to="279.6pt,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5648" behindDoc="0" locked="0" layoutInCell="1" allowOverlap="1" wp14:anchorId="0C617849" wp14:editId="12504A9C">
                <wp:simplePos x="0" y="0"/>
                <wp:positionH relativeFrom="column">
                  <wp:posOffset>1866900</wp:posOffset>
                </wp:positionH>
                <wp:positionV relativeFrom="paragraph">
                  <wp:posOffset>434340</wp:posOffset>
                </wp:positionV>
                <wp:extent cx="289560" cy="7620"/>
                <wp:effectExtent l="0" t="0" r="15240" b="30480"/>
                <wp:wrapNone/>
                <wp:docPr id="36" name="直接连接符 36"/>
                <wp:cNvGraphicFramePr/>
                <a:graphic xmlns:a="http://schemas.openxmlformats.org/drawingml/2006/main">
                  <a:graphicData uri="http://schemas.microsoft.com/office/word/2010/wordprocessingShape">
                    <wps:wsp>
                      <wps:cNvCnPr/>
                      <wps:spPr>
                        <a:xfrm flipV="1">
                          <a:off x="0" y="0"/>
                          <a:ext cx="28956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36" o:spid="_x0000_s1026" style="position:absolute;left:0;text-align:left;flip:y;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7pt,34.2pt" to="169.8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1312" behindDoc="0" locked="0" layoutInCell="1" allowOverlap="1" wp14:anchorId="2D4AFE17" wp14:editId="310293C5">
                <wp:simplePos x="0" y="0"/>
                <wp:positionH relativeFrom="column">
                  <wp:posOffset>2156460</wp:posOffset>
                </wp:positionH>
                <wp:positionV relativeFrom="paragraph">
                  <wp:posOffset>259080</wp:posOffset>
                </wp:positionV>
                <wp:extent cx="952500" cy="365760"/>
                <wp:effectExtent l="0" t="0" r="19050" b="15240"/>
                <wp:wrapNone/>
                <wp:docPr id="19" name="圆角矩形 19"/>
                <wp:cNvGraphicFramePr/>
                <a:graphic xmlns:a="http://schemas.openxmlformats.org/drawingml/2006/main">
                  <a:graphicData uri="http://schemas.microsoft.com/office/word/2010/wordprocessingShape">
                    <wps:wsp>
                      <wps:cNvSpPr/>
                      <wps:spPr>
                        <a:xfrm>
                          <a:off x="0" y="0"/>
                          <a:ext cx="9525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董事会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19" o:spid="_x0000_s1027" style="position:absolute;left:0;text-align:left;margin-left:169.8pt;margin-top:20.4pt;width:75pt;height:28.8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" fillcolor="window" strokecolor="#4f81bd" strokeweight="2pt">
                <v:textbox>
                  <w:txbxContent>
                    <w:p w:rsidR="00412E1E" w:rsidRDefault="00412E1E" w:rsidP="00412E1E">
                      <w:pPr>
                        <w:jc w:val="center"/>
                      </w:pPr>
                      <w:r>
                        <w:rPr>
                          <w:rFonts w:hint="eastAsia"/>
                        </w:rPr>
                        <w:t>董事会</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4624" behindDoc="0" locked="0" layoutInCell="1" allowOverlap="1" wp14:anchorId="4AEBB71F" wp14:editId="4FDCEFD6">
                <wp:simplePos x="0" y="0"/>
                <wp:positionH relativeFrom="column">
                  <wp:posOffset>2628900</wp:posOffset>
                </wp:positionH>
                <wp:positionV relativeFrom="paragraph">
                  <wp:posOffset>7620</wp:posOffset>
                </wp:positionV>
                <wp:extent cx="0" cy="251460"/>
                <wp:effectExtent l="0" t="0" r="19050" b="15240"/>
                <wp:wrapNone/>
                <wp:docPr id="35" name="直接连接符 35"/>
                <wp:cNvGraphicFramePr/>
                <a:graphic xmlns:a="http://schemas.openxmlformats.org/drawingml/2006/main">
                  <a:graphicData uri="http://schemas.microsoft.com/office/word/2010/wordprocessingShape">
                    <wps:wsp>
                      <wps:cNvCnPr/>
                      <wps:spPr>
                        <a:xfrm>
                          <a:off x="0" y="0"/>
                          <a:ext cx="0" cy="2514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207pt,.6pt" to="207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" strokecolor="#4579b8 [3044]"/>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3360" behindDoc="0" locked="0" layoutInCell="1" allowOverlap="1" wp14:anchorId="73B129BD" wp14:editId="6E9B3BAE">
                <wp:simplePos x="0" y="0"/>
                <wp:positionH relativeFrom="column">
                  <wp:posOffset>2179320</wp:posOffset>
                </wp:positionH>
                <wp:positionV relativeFrom="paragraph">
                  <wp:posOffset>853440</wp:posOffset>
                </wp:positionV>
                <wp:extent cx="929640" cy="365760"/>
                <wp:effectExtent l="0" t="0" r="22860" b="15240"/>
                <wp:wrapNone/>
                <wp:docPr id="21" name="圆角矩形 21"/>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经理层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21" o:spid="_x0000_s1028" style="position:absolute;left:0;text-align:left;margin-left:171.6pt;margin-top:67.2pt;width:73.2pt;height:28.8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lwqlQIAAAU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" fillcolor="window" strokecolor="#4f81bd" strokeweight="2pt">
                <v:textbox>
                  <w:txbxContent>
                    <w:p w:rsidR="00412E1E" w:rsidRDefault="00412E1E" w:rsidP="00412E1E">
                      <w:pPr>
                        <w:jc w:val="center"/>
                      </w:pPr>
                      <w:r>
                        <w:rPr>
                          <w:rFonts w:hint="eastAsia"/>
                        </w:rPr>
                        <w:t>经理层</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0288" behindDoc="0" locked="0" layoutInCell="1" allowOverlap="1" wp14:anchorId="544D845C" wp14:editId="3CDBAAE5">
                <wp:simplePos x="0" y="0"/>
                <wp:positionH relativeFrom="column">
                  <wp:posOffset>3550920</wp:posOffset>
                </wp:positionH>
                <wp:positionV relativeFrom="paragraph">
                  <wp:posOffset>259080</wp:posOffset>
                </wp:positionV>
                <wp:extent cx="929640" cy="365760"/>
                <wp:effectExtent l="0" t="0" r="22860" b="15240"/>
                <wp:wrapNone/>
                <wp:docPr id="18" name="圆角矩形 18"/>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监事会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8" o:spid="_x0000_s1039" style="position:absolute;left:0;text-align:left;margin-left:279.6pt;margin-top:20.4pt;width:73.2pt;height:28.8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" fillcolor="window" strokecolor="#4f81bd" strokeweight="2pt">
                <v:textbox>
                  <w:txbxContent>
                    <w:p w:rsidR="00412E1E" w:rsidRDefault="00412E1E" w:rsidP="00412E1E">
                      <w:pPr>
                        <w:jc w:val="center"/>
                      </w:pPr>
                      <w:r>
                        <w:rPr>
                          <w:rFonts w:hint="eastAsia"/>
                        </w:rPr>
                        <w:t>监事会</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2336" behindDoc="0" locked="0" layoutInCell="1" allowOverlap="1" wp14:anchorId="5237D521" wp14:editId="42F826D5">
                <wp:simplePos x="0" y="0"/>
                <wp:positionH relativeFrom="column">
                  <wp:posOffset>937260</wp:posOffset>
                </wp:positionH>
                <wp:positionV relativeFrom="paragraph">
                  <wp:posOffset>259080</wp:posOffset>
                </wp:positionV>
                <wp:extent cx="929640" cy="365760"/>
                <wp:effectExtent l="0" t="0" r="22860" b="15240"/>
                <wp:wrapNone/>
                <wp:docPr id="20" name="圆角矩形 20"/>
                <wp:cNvGraphicFramePr/>
                <a:graphic xmlns:a="http://schemas.openxmlformats.org/drawingml/2006/main">
                  <a:graphicData uri="http://schemas.microsoft.com/office/word/2010/wordprocessingShape">
                    <wps:wsp>
                      <wps:cNvSpPr/>
                      <wps:spPr>
                        <a:xfrm>
                          <a:off x="0" y="0"/>
                          <a:ext cx="9296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党委会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20" o:spid="_x0000_s1040" style="position:absolute;left:0;text-align:left;margin-left:73.8pt;margin-top:20.4pt;width:73.2pt;height:28.8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D1UlwIAAAY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" fillcolor="window" strokecolor="#4f81bd" strokeweight="2pt">
                <v:textbox>
                  <w:txbxContent>
                    <w:p w:rsidR="00412E1E" w:rsidRDefault="00412E1E" w:rsidP="00412E1E">
                      <w:pPr>
                        <w:jc w:val="center"/>
                      </w:pPr>
                      <w:r>
                        <w:rPr>
                          <w:rFonts w:hint="eastAsia"/>
                        </w:rPr>
                        <w:t>党委会</w:t>
                      </w:r>
                    </w:p>
                  </w:txbxContent>
                </v:textbox>
              </v:roundrect>
            </w:pict>
          </mc:Fallback>
        </mc:AlternateContent>
      </w:r>
      <w:r>
        <w:rPr>
          <w:rFonts w:ascii="仿宋_GB2312" w:eastAsia="仿宋_GB2312" w:hAnsi="宋体" w:hint="eastAsia"/>
          <w:sz w:val="32"/>
          <w:szCs w:val="32"/>
        </w:rPr>
        <w:t xml:space="preserve"> </w:t>
      </w:r>
    </w:p>
    <w:p w:rsidR="00412E1E"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p>
    <w:p w:rsidR="00412E1E" w:rsidRDefault="00412E1E" w:rsidP="008E4AEE">
      <w:pPr>
        <w:spacing w:line="560" w:lineRule="exact"/>
        <w:rPr>
          <w:rFonts w:ascii="仿宋_GB2312" w:eastAsia="仿宋_GB2312" w:hAnsi="宋体"/>
          <w:sz w:val="32"/>
          <w:szCs w:val="32"/>
        </w:rPr>
      </w:pPr>
    </w:p>
    <w:p w:rsidR="00412E1E" w:rsidRDefault="00967BAF" w:rsidP="008E4AEE">
      <w:pPr>
        <w:spacing w:line="560" w:lineRule="exact"/>
        <w:rPr>
          <w:rFonts w:ascii="仿宋_GB2312" w:eastAsia="仿宋_GB2312" w:hAnsi="宋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69504" behindDoc="0" locked="0" layoutInCell="1" allowOverlap="1" wp14:anchorId="359AC77A" wp14:editId="0DE3521D">
                <wp:simplePos x="0" y="0"/>
                <wp:positionH relativeFrom="column">
                  <wp:posOffset>1181100</wp:posOffset>
                </wp:positionH>
                <wp:positionV relativeFrom="paragraph">
                  <wp:posOffset>345440</wp:posOffset>
                </wp:positionV>
                <wp:extent cx="662940" cy="365760"/>
                <wp:effectExtent l="0" t="0" r="22860" b="15240"/>
                <wp:wrapNone/>
                <wp:docPr id="27" name="圆角矩形 27"/>
                <wp:cNvGraphicFramePr/>
                <a:graphic xmlns:a="http://schemas.openxmlformats.org/drawingml/2006/main">
                  <a:graphicData uri="http://schemas.microsoft.com/office/word/2010/wordprocessingShape">
                    <wps:wsp>
                      <wps:cNvSpPr/>
                      <wps:spPr>
                        <a:xfrm>
                          <a:off x="0" y="0"/>
                          <a:ext cx="6629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办公室</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7" o:spid="_x0000_s1031" style="position:absolute;left:0;text-align:left;margin-left:93pt;margin-top:27.2pt;width:52.2pt;height:28.8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" fillcolor="window" strokecolor="#4f81bd" strokeweight="2pt">
                <v:textbox>
                  <w:txbxContent>
                    <w:p w:rsidR="00412E1E" w:rsidRDefault="00412E1E" w:rsidP="00412E1E">
                      <w:pPr>
                        <w:jc w:val="center"/>
                      </w:pPr>
                      <w:r>
                        <w:rPr>
                          <w:rFonts w:hint="eastAsia"/>
                        </w:rPr>
                        <w:t>办公室</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8480" behindDoc="0" locked="0" layoutInCell="1" allowOverlap="1" wp14:anchorId="74F747AA" wp14:editId="4D852869">
                <wp:simplePos x="0" y="0"/>
                <wp:positionH relativeFrom="column">
                  <wp:posOffset>1927860</wp:posOffset>
                </wp:positionH>
                <wp:positionV relativeFrom="paragraph">
                  <wp:posOffset>345440</wp:posOffset>
                </wp:positionV>
                <wp:extent cx="693420" cy="365760"/>
                <wp:effectExtent l="0" t="0" r="11430" b="15240"/>
                <wp:wrapNone/>
                <wp:docPr id="26" name="圆角矩形 26"/>
                <wp:cNvGraphicFramePr/>
                <a:graphic xmlns:a="http://schemas.openxmlformats.org/drawingml/2006/main">
                  <a:graphicData uri="http://schemas.microsoft.com/office/word/2010/wordprocessingShape">
                    <wps:wsp>
                      <wps:cNvSpPr/>
                      <wps:spPr>
                        <a:xfrm>
                          <a:off x="0" y="0"/>
                          <a:ext cx="69342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组宣部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6" o:spid="_x0000_s1032" style="position:absolute;left:0;text-align:left;margin-left:151.8pt;margin-top:27.2pt;width:54.6pt;height:28.8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" fillcolor="window" strokecolor="#4f81bd" strokeweight="2pt">
                <v:textbox>
                  <w:txbxContent>
                    <w:p w:rsidR="00412E1E" w:rsidRDefault="00412E1E" w:rsidP="00412E1E">
                      <w:pPr>
                        <w:jc w:val="center"/>
                      </w:pPr>
                      <w:r>
                        <w:rPr>
                          <w:rFonts w:hint="eastAsia"/>
                        </w:rPr>
                        <w:t>组宣部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7456" behindDoc="0" locked="0" layoutInCell="1" allowOverlap="1" wp14:anchorId="14D86A42" wp14:editId="4D711928">
                <wp:simplePos x="0" y="0"/>
                <wp:positionH relativeFrom="column">
                  <wp:posOffset>2697480</wp:posOffset>
                </wp:positionH>
                <wp:positionV relativeFrom="paragraph">
                  <wp:posOffset>322580</wp:posOffset>
                </wp:positionV>
                <wp:extent cx="647700" cy="365760"/>
                <wp:effectExtent l="0" t="0" r="19050" b="15240"/>
                <wp:wrapNone/>
                <wp:docPr id="25" name="圆角矩形 25"/>
                <wp:cNvGraphicFramePr/>
                <a:graphic xmlns:a="http://schemas.openxmlformats.org/drawingml/2006/main">
                  <a:graphicData uri="http://schemas.microsoft.com/office/word/2010/wordprocessingShape">
                    <wps:wsp>
                      <wps:cNvSpPr/>
                      <wps:spPr>
                        <a:xfrm>
                          <a:off x="0" y="0"/>
                          <a:ext cx="6477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工会办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5" o:spid="_x0000_s1033" style="position:absolute;left:0;text-align:left;margin-left:212.4pt;margin-top:25.4pt;width:51pt;height:28.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" fillcolor="window" strokecolor="#4f81bd" strokeweight="2pt">
                <v:textbox>
                  <w:txbxContent>
                    <w:p w:rsidR="00412E1E" w:rsidRDefault="00412E1E" w:rsidP="00412E1E">
                      <w:pPr>
                        <w:jc w:val="center"/>
                      </w:pPr>
                      <w:r>
                        <w:rPr>
                          <w:rFonts w:hint="eastAsia"/>
                        </w:rPr>
                        <w:t>工会办</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6432" behindDoc="0" locked="0" layoutInCell="1" allowOverlap="1" wp14:anchorId="7BD66C3C" wp14:editId="6C033188">
                <wp:simplePos x="0" y="0"/>
                <wp:positionH relativeFrom="column">
                  <wp:posOffset>3459480</wp:posOffset>
                </wp:positionH>
                <wp:positionV relativeFrom="paragraph">
                  <wp:posOffset>337820</wp:posOffset>
                </wp:positionV>
                <wp:extent cx="655320" cy="365760"/>
                <wp:effectExtent l="0" t="0" r="11430" b="15240"/>
                <wp:wrapNone/>
                <wp:docPr id="24" name="圆角矩形 24"/>
                <wp:cNvGraphicFramePr/>
                <a:graphic xmlns:a="http://schemas.openxmlformats.org/drawingml/2006/main">
                  <a:graphicData uri="http://schemas.microsoft.com/office/word/2010/wordprocessingShape">
                    <wps:wsp>
                      <wps:cNvSpPr/>
                      <wps:spPr>
                        <a:xfrm>
                          <a:off x="0" y="0"/>
                          <a:ext cx="65532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纪委办</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4" o:spid="_x0000_s1034" style="position:absolute;left:0;text-align:left;margin-left:272.4pt;margin-top:26.6pt;width:51.6pt;height:28.8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" fillcolor="window" strokecolor="#4f81bd" strokeweight="2pt">
                <v:textbox>
                  <w:txbxContent>
                    <w:p w:rsidR="00412E1E" w:rsidRDefault="00412E1E" w:rsidP="00412E1E">
                      <w:pPr>
                        <w:jc w:val="center"/>
                      </w:pPr>
                      <w:r>
                        <w:rPr>
                          <w:rFonts w:hint="eastAsia"/>
                        </w:rPr>
                        <w:t>纪委办</w:t>
                      </w:r>
                    </w:p>
                  </w:txbxContent>
                </v:textbox>
              </v:roundrect>
            </w:pict>
          </mc:Fallback>
        </mc:AlternateContent>
      </w:r>
    </w:p>
    <w:p w:rsidR="00412E1E" w:rsidRPr="004D0782" w:rsidRDefault="00412E1E" w:rsidP="008E4AEE">
      <w:pPr>
        <w:spacing w:line="560" w:lineRule="exact"/>
        <w:rPr>
          <w:rFonts w:ascii="仿宋_GB2312" w:eastAsia="仿宋_GB2312" w:hAnsi="宋体"/>
          <w:sz w:val="32"/>
          <w:szCs w:val="32"/>
        </w:rPr>
      </w:pPr>
    </w:p>
    <w:p w:rsidR="00967BAF" w:rsidRDefault="00967BAF" w:rsidP="00B603A1">
      <w:pPr>
        <w:spacing w:line="560" w:lineRule="exact"/>
        <w:ind w:firstLine="636"/>
        <w:rPr>
          <w:rFonts w:ascii="黑体" w:eastAsia="黑体" w:hAnsi="黑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70528" behindDoc="0" locked="0" layoutInCell="1" allowOverlap="1" wp14:anchorId="42743A36" wp14:editId="7FEA021B">
                <wp:simplePos x="0" y="0"/>
                <wp:positionH relativeFrom="column">
                  <wp:posOffset>3459480</wp:posOffset>
                </wp:positionH>
                <wp:positionV relativeFrom="paragraph">
                  <wp:posOffset>160020</wp:posOffset>
                </wp:positionV>
                <wp:extent cx="708660" cy="365760"/>
                <wp:effectExtent l="0" t="0" r="15240" b="15240"/>
                <wp:wrapNone/>
                <wp:docPr id="28" name="圆角矩形 28"/>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人力部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8" o:spid="_x0000_s1035" style="position:absolute;left:0;text-align:left;margin-left:272.4pt;margin-top:12.6pt;width:55.8pt;height:28.8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" fillcolor="window" strokecolor="#4f81bd" strokeweight="2pt">
                <v:textbox>
                  <w:txbxContent>
                    <w:p w:rsidR="00412E1E" w:rsidRDefault="00412E1E" w:rsidP="00412E1E">
                      <w:pPr>
                        <w:jc w:val="center"/>
                      </w:pPr>
                      <w:r>
                        <w:rPr>
                          <w:rFonts w:hint="eastAsia"/>
                        </w:rPr>
                        <w:t>人力部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5408" behindDoc="0" locked="0" layoutInCell="1" allowOverlap="1" wp14:anchorId="4F5FB381" wp14:editId="257632B5">
                <wp:simplePos x="0" y="0"/>
                <wp:positionH relativeFrom="column">
                  <wp:posOffset>1182370</wp:posOffset>
                </wp:positionH>
                <wp:positionV relativeFrom="paragraph">
                  <wp:posOffset>157480</wp:posOffset>
                </wp:positionV>
                <wp:extent cx="685800" cy="365760"/>
                <wp:effectExtent l="0" t="0" r="19050" b="15240"/>
                <wp:wrapNone/>
                <wp:docPr id="23" name="圆角矩形 23"/>
                <wp:cNvGraphicFramePr/>
                <a:graphic xmlns:a="http://schemas.openxmlformats.org/drawingml/2006/main">
                  <a:graphicData uri="http://schemas.microsoft.com/office/word/2010/wordprocessingShape">
                    <wps:wsp>
                      <wps:cNvSpPr/>
                      <wps:spPr>
                        <a:xfrm>
                          <a:off x="0" y="0"/>
                          <a:ext cx="6858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战略部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3" o:spid="_x0000_s1036" style="position:absolute;left:0;text-align:left;margin-left:93.1pt;margin-top:12.4pt;width:54pt;height:28.8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" fillcolor="window" strokecolor="#4f81bd" strokeweight="2pt">
                <v:textbox>
                  <w:txbxContent>
                    <w:p w:rsidR="00412E1E" w:rsidRDefault="00412E1E" w:rsidP="00412E1E">
                      <w:pPr>
                        <w:jc w:val="center"/>
                      </w:pPr>
                      <w:r>
                        <w:rPr>
                          <w:rFonts w:hint="eastAsia"/>
                        </w:rPr>
                        <w:t>战略部</w:t>
                      </w:r>
                    </w:p>
                  </w:txbxContent>
                </v:textbox>
              </v:roundrect>
            </w:pict>
          </mc:Fallback>
        </mc:AlternateContent>
      </w:r>
      <w:r>
        <w:rPr>
          <w:rFonts w:ascii="仿宋_GB2312" w:eastAsia="仿宋_GB2312" w:hAnsi="宋体"/>
          <w:noProof/>
          <w:sz w:val="32"/>
          <w:szCs w:val="32"/>
        </w:rPr>
        <mc:AlternateContent>
          <mc:Choice Requires="wps">
            <w:drawing>
              <wp:anchor distT="0" distB="0" distL="114300" distR="114300" simplePos="0" relativeHeight="251679744" behindDoc="0" locked="0" layoutInCell="1" allowOverlap="1" wp14:anchorId="4284113C" wp14:editId="5F960F93">
                <wp:simplePos x="0" y="0"/>
                <wp:positionH relativeFrom="column">
                  <wp:posOffset>1929130</wp:posOffset>
                </wp:positionH>
                <wp:positionV relativeFrom="paragraph">
                  <wp:posOffset>154940</wp:posOffset>
                </wp:positionV>
                <wp:extent cx="701040" cy="388620"/>
                <wp:effectExtent l="0" t="0" r="22860" b="11430"/>
                <wp:wrapNone/>
                <wp:docPr id="1" name="圆角矩形 1"/>
                <wp:cNvGraphicFramePr/>
                <a:graphic xmlns:a="http://schemas.openxmlformats.org/drawingml/2006/main">
                  <a:graphicData uri="http://schemas.microsoft.com/office/word/2010/wordprocessingShape">
                    <wps:wsp>
                      <wps:cNvSpPr/>
                      <wps:spPr>
                        <a:xfrm>
                          <a:off x="0" y="0"/>
                          <a:ext cx="701040" cy="38862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412E1E" w:rsidRDefault="00412E1E" w:rsidP="00412E1E">
                            <w:pPr>
                              <w:jc w:val="center"/>
                            </w:pPr>
                            <w:r>
                              <w:rPr>
                                <w:rFonts w:hint="eastAsia"/>
                              </w:rPr>
                              <w:t>法</w:t>
                            </w:r>
                            <w:proofErr w:type="gramStart"/>
                            <w:r>
                              <w:rPr>
                                <w:rFonts w:hint="eastAsia"/>
                              </w:rPr>
                              <w:t>务</w:t>
                            </w:r>
                            <w:proofErr w:type="gramEnd"/>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圆角矩形 1" o:spid="_x0000_s1037" style="position:absolute;left:0;text-align:left;margin-left:151.9pt;margin-top:12.2pt;width:55.2pt;height:30.6pt;z-index:2516797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" fillcolor="white [3201]" strokecolor="#4f81bd [3204]" strokeweight="2pt">
                <v:textbox>
                  <w:txbxContent>
                    <w:p w:rsidR="00412E1E" w:rsidRDefault="00412E1E" w:rsidP="00412E1E">
                      <w:pPr>
                        <w:jc w:val="center"/>
                      </w:pPr>
                      <w:r>
                        <w:rPr>
                          <w:rFonts w:hint="eastAsia"/>
                        </w:rPr>
                        <w:t>法</w:t>
                      </w:r>
                      <w:proofErr w:type="gramStart"/>
                      <w:r>
                        <w:rPr>
                          <w:rFonts w:hint="eastAsia"/>
                        </w:rPr>
                        <w:t>务</w:t>
                      </w:r>
                      <w:proofErr w:type="gramEnd"/>
                      <w:r>
                        <w:rPr>
                          <w:rFonts w:hint="eastAsia"/>
                        </w:rPr>
                        <w:t>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64384" behindDoc="0" locked="0" layoutInCell="1" allowOverlap="1" wp14:anchorId="1AE06002" wp14:editId="2CCFEBE5">
                <wp:simplePos x="0" y="0"/>
                <wp:positionH relativeFrom="column">
                  <wp:posOffset>2697480</wp:posOffset>
                </wp:positionH>
                <wp:positionV relativeFrom="paragraph">
                  <wp:posOffset>160020</wp:posOffset>
                </wp:positionV>
                <wp:extent cx="662940" cy="365760"/>
                <wp:effectExtent l="0" t="0" r="22860" b="15240"/>
                <wp:wrapNone/>
                <wp:docPr id="22" name="圆角矩形 22"/>
                <wp:cNvGraphicFramePr/>
                <a:graphic xmlns:a="http://schemas.openxmlformats.org/drawingml/2006/main">
                  <a:graphicData uri="http://schemas.microsoft.com/office/word/2010/wordprocessingShape">
                    <wps:wsp>
                      <wps:cNvSpPr/>
                      <wps:spPr>
                        <a:xfrm>
                          <a:off x="0" y="0"/>
                          <a:ext cx="66294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财务部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2" o:spid="_x0000_s1038" style="position:absolute;left:0;text-align:left;margin-left:212.4pt;margin-top:12.6pt;width:52.2pt;height:28.8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" fillcolor="window" strokecolor="#4f81bd" strokeweight="2pt">
                <v:textbox>
                  <w:txbxContent>
                    <w:p w:rsidR="00412E1E" w:rsidRDefault="00412E1E" w:rsidP="00412E1E">
                      <w:pPr>
                        <w:jc w:val="center"/>
                      </w:pPr>
                      <w:r>
                        <w:rPr>
                          <w:rFonts w:hint="eastAsia"/>
                        </w:rPr>
                        <w:t>财务部</w:t>
                      </w:r>
                    </w:p>
                  </w:txbxContent>
                </v:textbox>
              </v:roundrect>
            </w:pict>
          </mc:Fallback>
        </mc:AlternateContent>
      </w:r>
    </w:p>
    <w:p w:rsidR="00967BAF" w:rsidRDefault="00967BAF" w:rsidP="00B603A1">
      <w:pPr>
        <w:spacing w:line="560" w:lineRule="exact"/>
        <w:ind w:firstLine="636"/>
        <w:rPr>
          <w:rFonts w:ascii="黑体" w:eastAsia="黑体" w:hAnsi="黑体"/>
          <w:sz w:val="32"/>
          <w:szCs w:val="32"/>
        </w:rPr>
      </w:pPr>
      <w:r>
        <w:rPr>
          <w:rFonts w:ascii="仿宋_GB2312" w:eastAsia="仿宋_GB2312" w:hAnsi="宋体" w:hint="eastAsia"/>
          <w:noProof/>
          <w:sz w:val="32"/>
          <w:szCs w:val="32"/>
        </w:rPr>
        <mc:AlternateContent>
          <mc:Choice Requires="wps">
            <w:drawing>
              <wp:anchor distT="0" distB="0" distL="114300" distR="114300" simplePos="0" relativeHeight="251672576" behindDoc="0" locked="0" layoutInCell="1" allowOverlap="1" wp14:anchorId="2C339C42" wp14:editId="52FE512A">
                <wp:simplePos x="0" y="0"/>
                <wp:positionH relativeFrom="column">
                  <wp:posOffset>1927860</wp:posOffset>
                </wp:positionH>
                <wp:positionV relativeFrom="paragraph">
                  <wp:posOffset>276860</wp:posOffset>
                </wp:positionV>
                <wp:extent cx="708660" cy="365760"/>
                <wp:effectExtent l="0" t="0" r="15240" b="15240"/>
                <wp:wrapNone/>
                <wp:docPr id="31" name="圆角矩形 31"/>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安机部</w:t>
                            </w:r>
                            <w:r>
                              <w:rPr>
                                <w:rFonts w:hint="eastAsia"/>
                                <w:noProof/>
                              </w:rPr>
                              <w:drawing>
                                <wp:inline distT="0" distB="0" distL="0" distR="0" wp14:anchorId="173162E8" wp14:editId="5CAC2889">
                                  <wp:extent cx="464820" cy="1371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4820" cy="137160"/>
                                          </a:xfrm>
                                          <a:prstGeom prst="rect">
                                            <a:avLst/>
                                          </a:prstGeom>
                                          <a:noFill/>
                                          <a:ln>
                                            <a:noFill/>
                                          </a:ln>
                                        </pic:spPr>
                                      </pic:pic>
                                    </a:graphicData>
                                  </a:graphic>
                                </wp:inline>
                              </w:drawing>
                            </w:r>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31" o:spid="_x0000_s1039" style="position:absolute;left:0;text-align:left;margin-left:151.8pt;margin-top:21.8pt;width:55.8pt;height:28.8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" fillcolor="window" strokecolor="#4f81bd" strokeweight="2pt">
                <v:textbox>
                  <w:txbxContent>
                    <w:p w:rsidR="00412E1E" w:rsidRDefault="00412E1E" w:rsidP="00412E1E">
                      <w:pPr>
                        <w:jc w:val="center"/>
                      </w:pPr>
                      <w:r>
                        <w:rPr>
                          <w:rFonts w:hint="eastAsia"/>
                        </w:rPr>
                        <w:t>安机部</w:t>
                      </w:r>
                      <w:r>
                        <w:rPr>
                          <w:rFonts w:hint="eastAsia"/>
                          <w:noProof/>
                        </w:rPr>
                        <w:drawing>
                          <wp:inline distT="0" distB="0" distL="0" distR="0" wp14:anchorId="173162E8" wp14:editId="5CAC2889">
                            <wp:extent cx="464820" cy="1371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820" cy="137160"/>
                                    </a:xfrm>
                                    <a:prstGeom prst="rect">
                                      <a:avLst/>
                                    </a:prstGeom>
                                    <a:noFill/>
                                    <a:ln>
                                      <a:noFill/>
                                    </a:ln>
                                  </pic:spPr>
                                </pic:pic>
                              </a:graphicData>
                            </a:graphic>
                          </wp:inline>
                        </w:drawing>
                      </w:r>
                      <w:r>
                        <w:rPr>
                          <w:rFonts w:hint="eastAsia"/>
                        </w:rPr>
                        <w:t>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3600" behindDoc="0" locked="0" layoutInCell="1" allowOverlap="1" wp14:anchorId="1F6676F5" wp14:editId="38EE6208">
                <wp:simplePos x="0" y="0"/>
                <wp:positionH relativeFrom="column">
                  <wp:posOffset>2697480</wp:posOffset>
                </wp:positionH>
                <wp:positionV relativeFrom="paragraph">
                  <wp:posOffset>314960</wp:posOffset>
                </wp:positionV>
                <wp:extent cx="708660" cy="365760"/>
                <wp:effectExtent l="0" t="0" r="15240" b="15240"/>
                <wp:wrapNone/>
                <wp:docPr id="33" name="圆角矩形 33"/>
                <wp:cNvGraphicFramePr/>
                <a:graphic xmlns:a="http://schemas.openxmlformats.org/drawingml/2006/main">
                  <a:graphicData uri="http://schemas.microsoft.com/office/word/2010/wordprocessingShape">
                    <wps:wsp>
                      <wps:cNvSpPr/>
                      <wps:spPr>
                        <a:xfrm>
                          <a:off x="0" y="0"/>
                          <a:ext cx="70866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审计部</w:t>
                            </w:r>
                            <w:r>
                              <w:rPr>
                                <w:rFonts w:hint="eastAsia"/>
                                <w:noProof/>
                              </w:rPr>
                              <w:drawing>
                                <wp:inline distT="0" distB="0" distL="0" distR="0" wp14:anchorId="65C8FCFF" wp14:editId="6A9E9FC5">
                                  <wp:extent cx="464820" cy="187427"/>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33" o:spid="_x0000_s1040" style="position:absolute;left:0;text-align:left;margin-left:212.4pt;margin-top:24.8pt;width:55.8pt;height:28.8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" fillcolor="window" strokecolor="#4f81bd" strokeweight="2pt">
                <v:textbox>
                  <w:txbxContent>
                    <w:p w:rsidR="00412E1E" w:rsidRDefault="00412E1E" w:rsidP="00412E1E">
                      <w:pPr>
                        <w:jc w:val="center"/>
                      </w:pPr>
                      <w:r>
                        <w:rPr>
                          <w:rFonts w:hint="eastAsia"/>
                        </w:rPr>
                        <w:t>审计部</w:t>
                      </w:r>
                      <w:r>
                        <w:rPr>
                          <w:rFonts w:hint="eastAsia"/>
                          <w:noProof/>
                        </w:rPr>
                        <w:drawing>
                          <wp:inline distT="0" distB="0" distL="0" distR="0" wp14:anchorId="65C8FCFF" wp14:editId="6A9E9FC5">
                            <wp:extent cx="464820" cy="187427"/>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820" cy="187427"/>
                                    </a:xfrm>
                                    <a:prstGeom prst="rect">
                                      <a:avLst/>
                                    </a:prstGeom>
                                    <a:noFill/>
                                    <a:ln>
                                      <a:noFill/>
                                    </a:ln>
                                  </pic:spPr>
                                </pic:pic>
                              </a:graphicData>
                            </a:graphic>
                          </wp:inline>
                        </w:drawing>
                      </w:r>
                      <w:r>
                        <w:rPr>
                          <w:rFonts w:hint="eastAsia"/>
                        </w:rPr>
                        <w:t>部</w:t>
                      </w:r>
                    </w:p>
                  </w:txbxContent>
                </v:textbox>
              </v:roundrect>
            </w:pict>
          </mc:Fallback>
        </mc:AlternateContent>
      </w:r>
      <w:r>
        <w:rPr>
          <w:rFonts w:ascii="仿宋_GB2312" w:eastAsia="仿宋_GB2312" w:hAnsi="宋体" w:hint="eastAsia"/>
          <w:noProof/>
          <w:sz w:val="32"/>
          <w:szCs w:val="32"/>
        </w:rPr>
        <mc:AlternateContent>
          <mc:Choice Requires="wps">
            <w:drawing>
              <wp:anchor distT="0" distB="0" distL="114300" distR="114300" simplePos="0" relativeHeight="251671552" behindDoc="0" locked="0" layoutInCell="1" allowOverlap="1" wp14:anchorId="169E05EE" wp14:editId="47563229">
                <wp:simplePos x="0" y="0"/>
                <wp:positionH relativeFrom="column">
                  <wp:posOffset>1196340</wp:posOffset>
                </wp:positionH>
                <wp:positionV relativeFrom="paragraph">
                  <wp:posOffset>276860</wp:posOffset>
                </wp:positionV>
                <wp:extent cx="647700" cy="365760"/>
                <wp:effectExtent l="0" t="0" r="19050" b="15240"/>
                <wp:wrapNone/>
                <wp:docPr id="29" name="圆角矩形 29"/>
                <wp:cNvGraphicFramePr/>
                <a:graphic xmlns:a="http://schemas.openxmlformats.org/drawingml/2006/main">
                  <a:graphicData uri="http://schemas.microsoft.com/office/word/2010/wordprocessingShape">
                    <wps:wsp>
                      <wps:cNvSpPr/>
                      <wps:spPr>
                        <a:xfrm>
                          <a:off x="0" y="0"/>
                          <a:ext cx="647700" cy="365760"/>
                        </a:xfrm>
                        <a:prstGeom prst="roundRect">
                          <a:avLst/>
                        </a:prstGeom>
                        <a:solidFill>
                          <a:sysClr val="window" lastClr="FFFFFF"/>
                        </a:solidFill>
                        <a:ln w="25400" cap="flat" cmpd="sng" algn="ctr">
                          <a:solidFill>
                            <a:srgbClr val="4F81BD"/>
                          </a:solidFill>
                          <a:prstDash val="solid"/>
                        </a:ln>
                        <a:effectLst/>
                      </wps:spPr>
                      <wps:txbx>
                        <w:txbxContent>
                          <w:p w:rsidR="00412E1E" w:rsidRDefault="00412E1E" w:rsidP="00412E1E">
                            <w:pPr>
                              <w:jc w:val="center"/>
                            </w:pPr>
                            <w:r>
                              <w:rPr>
                                <w:rFonts w:hint="eastAsia"/>
                              </w:rPr>
                              <w:t>客管部</w:t>
                            </w:r>
                            <w:r>
                              <w:rPr>
                                <w:rFonts w:hint="eastAsia"/>
                                <w:noProof/>
                              </w:rPr>
                              <w:drawing>
                                <wp:inline distT="0" distB="0" distL="0" distR="0" wp14:anchorId="4A2C3CC1" wp14:editId="1E239C98">
                                  <wp:extent cx="403860" cy="162847"/>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3860" cy="162847"/>
                                          </a:xfrm>
                                          <a:prstGeom prst="rect">
                                            <a:avLst/>
                                          </a:prstGeom>
                                          <a:noFill/>
                                          <a:ln>
                                            <a:noFill/>
                                          </a:ln>
                                        </pic:spPr>
                                      </pic:pic>
                                    </a:graphicData>
                                  </a:graphic>
                                </wp:inline>
                              </w:drawing>
                            </w:r>
                            <w:r>
                              <w:rPr>
                                <w:rFonts w:hint="eastAsia"/>
                              </w:rPr>
                              <w:t>管部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圆角矩形 29" o:spid="_x0000_s1041" style="position:absolute;left:0;text-align:left;margin-left:94.2pt;margin-top:21.8pt;width:51pt;height:28.8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" fillcolor="window" strokecolor="#4f81bd" strokeweight="2pt">
                <v:textbox>
                  <w:txbxContent>
                    <w:p w:rsidR="00412E1E" w:rsidRDefault="00412E1E" w:rsidP="00412E1E">
                      <w:pPr>
                        <w:jc w:val="center"/>
                      </w:pPr>
                      <w:r>
                        <w:rPr>
                          <w:rFonts w:hint="eastAsia"/>
                        </w:rPr>
                        <w:t>客管部</w:t>
                      </w:r>
                      <w:r>
                        <w:rPr>
                          <w:rFonts w:hint="eastAsia"/>
                          <w:noProof/>
                        </w:rPr>
                        <w:drawing>
                          <wp:inline distT="0" distB="0" distL="0" distR="0" wp14:anchorId="4A2C3CC1" wp14:editId="1E239C98">
                            <wp:extent cx="403860" cy="162847"/>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3860" cy="162847"/>
                                    </a:xfrm>
                                    <a:prstGeom prst="rect">
                                      <a:avLst/>
                                    </a:prstGeom>
                                    <a:noFill/>
                                    <a:ln>
                                      <a:noFill/>
                                    </a:ln>
                                  </pic:spPr>
                                </pic:pic>
                              </a:graphicData>
                            </a:graphic>
                          </wp:inline>
                        </w:drawing>
                      </w:r>
                      <w:r>
                        <w:rPr>
                          <w:rFonts w:hint="eastAsia"/>
                        </w:rPr>
                        <w:t>管部</w:t>
                      </w:r>
                    </w:p>
                  </w:txbxContent>
                </v:textbox>
              </v:roundrect>
            </w:pict>
          </mc:Fallback>
        </mc:AlternateContent>
      </w:r>
    </w:p>
    <w:p w:rsidR="00967BAF" w:rsidRDefault="00967BAF" w:rsidP="00B603A1">
      <w:pPr>
        <w:spacing w:line="560" w:lineRule="exact"/>
        <w:ind w:firstLine="636"/>
        <w:rPr>
          <w:rFonts w:ascii="黑体" w:eastAsia="黑体" w:hAnsi="黑体"/>
          <w:sz w:val="32"/>
          <w:szCs w:val="32"/>
        </w:rPr>
      </w:pPr>
    </w:p>
    <w:p w:rsidR="00412E1E" w:rsidRDefault="00412E1E" w:rsidP="00B603A1">
      <w:pPr>
        <w:spacing w:line="560" w:lineRule="exact"/>
        <w:ind w:firstLine="636"/>
        <w:rPr>
          <w:rFonts w:ascii="黑体" w:eastAsia="黑体" w:hAnsi="黑体"/>
          <w:sz w:val="32"/>
          <w:szCs w:val="32"/>
        </w:rPr>
      </w:pPr>
      <w:r w:rsidRPr="00880F89">
        <w:rPr>
          <w:rFonts w:ascii="黑体" w:eastAsia="黑体" w:hAnsi="黑体" w:hint="eastAsia"/>
          <w:sz w:val="32"/>
          <w:szCs w:val="32"/>
        </w:rPr>
        <w:lastRenderedPageBreak/>
        <w:t>二、重点经营情况</w:t>
      </w:r>
    </w:p>
    <w:p w:rsidR="00967BAF" w:rsidRPr="009B7C24" w:rsidRDefault="00967BAF" w:rsidP="00967BAF">
      <w:pPr>
        <w:spacing w:line="560" w:lineRule="exact"/>
        <w:ind w:firstLine="640"/>
        <w:rPr>
          <w:rFonts w:ascii="楷体_GB2312" w:eastAsia="楷体_GB2312"/>
          <w:sz w:val="32"/>
          <w:szCs w:val="32"/>
        </w:rPr>
      </w:pPr>
      <w:r w:rsidRPr="009B7C24">
        <w:rPr>
          <w:rFonts w:ascii="楷体_GB2312" w:eastAsia="楷体_GB2312" w:hint="eastAsia"/>
          <w:sz w:val="32"/>
          <w:szCs w:val="32"/>
        </w:rPr>
        <w:t>（一）深入开展流程再造、管理提升工作，</w:t>
      </w:r>
      <w:r>
        <w:rPr>
          <w:rFonts w:ascii="楷体_GB2312" w:eastAsia="楷体_GB2312" w:hint="eastAsia"/>
          <w:sz w:val="32"/>
          <w:szCs w:val="32"/>
        </w:rPr>
        <w:t>管</w:t>
      </w:r>
      <w:proofErr w:type="gramStart"/>
      <w:r>
        <w:rPr>
          <w:rFonts w:ascii="楷体_GB2312" w:eastAsia="楷体_GB2312" w:hint="eastAsia"/>
          <w:sz w:val="32"/>
          <w:szCs w:val="32"/>
        </w:rPr>
        <w:t>控质量</w:t>
      </w:r>
      <w:proofErr w:type="gramEnd"/>
      <w:r>
        <w:rPr>
          <w:rFonts w:ascii="楷体_GB2312" w:eastAsia="楷体_GB2312" w:hint="eastAsia"/>
          <w:sz w:val="32"/>
          <w:szCs w:val="32"/>
        </w:rPr>
        <w:t>和效率实现</w:t>
      </w:r>
      <w:r w:rsidRPr="009B7C24">
        <w:rPr>
          <w:rFonts w:ascii="楷体_GB2312" w:eastAsia="楷体_GB2312" w:hint="eastAsia"/>
          <w:sz w:val="32"/>
          <w:szCs w:val="32"/>
        </w:rPr>
        <w:t>双提升</w:t>
      </w:r>
    </w:p>
    <w:p w:rsidR="00967BAF" w:rsidRDefault="00967BAF" w:rsidP="00967BAF">
      <w:pPr>
        <w:spacing w:line="560" w:lineRule="exact"/>
        <w:ind w:firstLine="640"/>
        <w:rPr>
          <w:rFonts w:ascii="仿宋_GB2312" w:eastAsia="仿宋_GB2312"/>
          <w:sz w:val="32"/>
          <w:szCs w:val="32"/>
        </w:rPr>
      </w:pPr>
      <w:r>
        <w:rPr>
          <w:rFonts w:ascii="仿宋_GB2312" w:eastAsia="仿宋_GB2312" w:hint="eastAsia"/>
          <w:sz w:val="32"/>
          <w:szCs w:val="32"/>
        </w:rPr>
        <w:t>聚焦合</w:t>
      </w:r>
      <w:proofErr w:type="gramStart"/>
      <w:r>
        <w:rPr>
          <w:rFonts w:ascii="仿宋_GB2312" w:eastAsia="仿宋_GB2312" w:hint="eastAsia"/>
          <w:sz w:val="32"/>
          <w:szCs w:val="32"/>
        </w:rPr>
        <w:t>规</w:t>
      </w:r>
      <w:proofErr w:type="gramEnd"/>
      <w:r>
        <w:rPr>
          <w:rFonts w:ascii="仿宋_GB2312" w:eastAsia="仿宋_GB2312" w:hint="eastAsia"/>
          <w:sz w:val="32"/>
          <w:szCs w:val="32"/>
        </w:rPr>
        <w:t>管理、价值创造和效益提升，全面梳理公司治理、财务管控、合同管理、物资采购及资产管理等亟需改进的关键环节存在的问题和不足，强化源头治理和制度建设，</w:t>
      </w:r>
      <w:r w:rsidR="00E61380">
        <w:rPr>
          <w:rFonts w:ascii="仿宋_GB2312" w:eastAsia="仿宋_GB2312" w:hint="eastAsia"/>
          <w:sz w:val="32"/>
          <w:szCs w:val="32"/>
        </w:rPr>
        <w:t>持续</w:t>
      </w:r>
      <w:r>
        <w:rPr>
          <w:rFonts w:ascii="仿宋_GB2312" w:eastAsia="仿宋_GB2312" w:hint="eastAsia"/>
          <w:sz w:val="32"/>
          <w:szCs w:val="32"/>
        </w:rPr>
        <w:t>完善集团总经理办公会议事规则、合同管理办法、招标管理办法、实物资产管理办法等九项管理制度，力求通过流程再造、系统重构，进一步简化程序、优化流程，有序推行分级、分层管理，做到有</w:t>
      </w:r>
      <w:proofErr w:type="gramStart"/>
      <w:r>
        <w:rPr>
          <w:rFonts w:ascii="仿宋_GB2312" w:eastAsia="仿宋_GB2312" w:hint="eastAsia"/>
          <w:sz w:val="32"/>
          <w:szCs w:val="32"/>
        </w:rPr>
        <w:t>规</w:t>
      </w:r>
      <w:proofErr w:type="gramEnd"/>
      <w:r>
        <w:rPr>
          <w:rFonts w:ascii="仿宋_GB2312" w:eastAsia="仿宋_GB2312" w:hint="eastAsia"/>
          <w:sz w:val="32"/>
          <w:szCs w:val="32"/>
        </w:rPr>
        <w:t>可依、权责统一，为实现交运集团经营管理高质高效推进提供制度保障。</w:t>
      </w:r>
      <w:r w:rsidR="00E61380">
        <w:rPr>
          <w:rFonts w:ascii="仿宋_GB2312" w:eastAsia="仿宋_GB2312" w:hint="eastAsia"/>
          <w:sz w:val="32"/>
          <w:szCs w:val="32"/>
        </w:rPr>
        <w:t>启动开展对标一流管理提升活动，</w:t>
      </w:r>
      <w:r>
        <w:rPr>
          <w:rFonts w:ascii="仿宋_GB2312" w:eastAsia="仿宋_GB2312" w:hint="eastAsia"/>
          <w:sz w:val="32"/>
          <w:szCs w:val="32"/>
        </w:rPr>
        <w:t>制定管理对</w:t>
      </w:r>
      <w:proofErr w:type="gramStart"/>
      <w:r>
        <w:rPr>
          <w:rFonts w:ascii="仿宋_GB2312" w:eastAsia="仿宋_GB2312" w:hint="eastAsia"/>
          <w:sz w:val="32"/>
          <w:szCs w:val="32"/>
        </w:rPr>
        <w:t>标实施</w:t>
      </w:r>
      <w:proofErr w:type="gramEnd"/>
      <w:r>
        <w:rPr>
          <w:rFonts w:ascii="仿宋_GB2312" w:eastAsia="仿宋_GB2312" w:hint="eastAsia"/>
          <w:sz w:val="32"/>
          <w:szCs w:val="32"/>
        </w:rPr>
        <w:t>意见，从管理事项和业务拓展两方面，进一步明确总部、客运产业、物流产业三个层次的对标参考指标、诊断评估重点和改进提升方向，确保科学寻标、精准对标、如期达标。</w:t>
      </w:r>
    </w:p>
    <w:p w:rsidR="00967BAF" w:rsidRDefault="00967BAF" w:rsidP="00967BAF">
      <w:pPr>
        <w:spacing w:line="560" w:lineRule="exact"/>
        <w:ind w:firstLine="640"/>
        <w:rPr>
          <w:rFonts w:ascii="楷体_GB2312" w:eastAsia="楷体_GB2312"/>
          <w:sz w:val="32"/>
          <w:szCs w:val="32"/>
        </w:rPr>
      </w:pPr>
      <w:r w:rsidRPr="002228D9">
        <w:rPr>
          <w:rFonts w:ascii="楷体_GB2312" w:eastAsia="楷体_GB2312" w:hint="eastAsia"/>
          <w:sz w:val="32"/>
          <w:szCs w:val="32"/>
        </w:rPr>
        <w:t>（二）</w:t>
      </w:r>
      <w:r w:rsidR="00E61380">
        <w:rPr>
          <w:rFonts w:ascii="楷体_GB2312" w:eastAsia="楷体_GB2312" w:hint="eastAsia"/>
          <w:sz w:val="32"/>
          <w:szCs w:val="32"/>
        </w:rPr>
        <w:t>强化服务质量提升，持续拓展业务市场</w:t>
      </w:r>
      <w:r w:rsidRPr="002228D9">
        <w:rPr>
          <w:rFonts w:ascii="楷体_GB2312" w:eastAsia="楷体_GB2312" w:hint="eastAsia"/>
          <w:sz w:val="32"/>
          <w:szCs w:val="32"/>
        </w:rPr>
        <w:t>，主营业务</w:t>
      </w:r>
      <w:r w:rsidR="00E61380">
        <w:rPr>
          <w:rFonts w:ascii="楷体_GB2312" w:eastAsia="楷体_GB2312" w:hint="eastAsia"/>
          <w:sz w:val="32"/>
          <w:szCs w:val="32"/>
        </w:rPr>
        <w:t>实现</w:t>
      </w:r>
      <w:r w:rsidRPr="002228D9">
        <w:rPr>
          <w:rFonts w:ascii="楷体_GB2312" w:eastAsia="楷体_GB2312" w:hint="eastAsia"/>
          <w:sz w:val="32"/>
          <w:szCs w:val="32"/>
        </w:rPr>
        <w:t>稳中有进</w:t>
      </w:r>
    </w:p>
    <w:p w:rsidR="00967BAF" w:rsidRPr="0089018B" w:rsidRDefault="00967BAF" w:rsidP="00967BAF">
      <w:pPr>
        <w:spacing w:line="560" w:lineRule="exact"/>
        <w:ind w:firstLine="640"/>
        <w:rPr>
          <w:rFonts w:ascii="仿宋_GB2312" w:eastAsia="仿宋_GB2312" w:hAnsi="黑体"/>
          <w:sz w:val="32"/>
          <w:szCs w:val="32"/>
        </w:rPr>
      </w:pPr>
      <w:r w:rsidRPr="00FA4D61">
        <w:rPr>
          <w:rFonts w:ascii="楷体_GB2312" w:eastAsia="楷体_GB2312" w:hAnsi="黑体" w:hint="eastAsia"/>
          <w:sz w:val="32"/>
          <w:szCs w:val="32"/>
        </w:rPr>
        <w:t>持续发力，巩固客运市场优势</w:t>
      </w:r>
      <w:r>
        <w:rPr>
          <w:rFonts w:ascii="仿宋_GB2312" w:eastAsia="仿宋_GB2312" w:hAnsi="黑体" w:hint="eastAsia"/>
          <w:sz w:val="32"/>
          <w:szCs w:val="32"/>
        </w:rPr>
        <w:t>。积极打造“微循环”城市客运服务圈，顺利开通济南至临邑、德州城际公交。抓住季节性</w:t>
      </w:r>
      <w:r w:rsidRPr="0089018B">
        <w:rPr>
          <w:rFonts w:ascii="仿宋_GB2312" w:eastAsia="仿宋_GB2312" w:hAnsi="黑体" w:hint="eastAsia"/>
          <w:sz w:val="32"/>
          <w:szCs w:val="32"/>
        </w:rPr>
        <w:t>出行契机增运补欠，主动出击，强化业务营销，持续完善营销网格化管理，精准掌握旅客假期出游、周末休闲</w:t>
      </w:r>
      <w:r>
        <w:rPr>
          <w:rFonts w:ascii="仿宋_GB2312" w:eastAsia="仿宋_GB2312" w:hAnsi="黑体" w:hint="eastAsia"/>
          <w:sz w:val="32"/>
          <w:szCs w:val="32"/>
        </w:rPr>
        <w:t>、文体活动、会议团建、中</w:t>
      </w:r>
      <w:proofErr w:type="gramStart"/>
      <w:r>
        <w:rPr>
          <w:rFonts w:ascii="仿宋_GB2312" w:eastAsia="仿宋_GB2312" w:hAnsi="黑体" w:hint="eastAsia"/>
          <w:sz w:val="32"/>
          <w:szCs w:val="32"/>
        </w:rPr>
        <w:t>高考助考等</w:t>
      </w:r>
      <w:proofErr w:type="gramEnd"/>
      <w:r>
        <w:rPr>
          <w:rFonts w:ascii="仿宋_GB2312" w:eastAsia="仿宋_GB2312" w:hAnsi="黑体" w:hint="eastAsia"/>
          <w:sz w:val="32"/>
          <w:szCs w:val="32"/>
        </w:rPr>
        <w:t>出行需求，及时提供“点对点”定制客运服务百余项。</w:t>
      </w:r>
      <w:r w:rsidRPr="0089018B">
        <w:rPr>
          <w:rFonts w:ascii="仿宋_GB2312" w:eastAsia="仿宋_GB2312" w:hAnsi="黑体" w:hint="eastAsia"/>
          <w:sz w:val="32"/>
          <w:szCs w:val="32"/>
        </w:rPr>
        <w:t>积极与</w:t>
      </w:r>
      <w:r>
        <w:rPr>
          <w:rFonts w:ascii="仿宋_GB2312" w:eastAsia="仿宋_GB2312" w:hAnsi="黑体" w:hint="eastAsia"/>
          <w:sz w:val="32"/>
          <w:szCs w:val="32"/>
        </w:rPr>
        <w:t>相关</w:t>
      </w:r>
      <w:r w:rsidRPr="0089018B">
        <w:rPr>
          <w:rFonts w:ascii="仿宋_GB2312" w:eastAsia="仿宋_GB2312" w:hAnsi="黑体" w:hint="eastAsia"/>
          <w:sz w:val="32"/>
          <w:szCs w:val="32"/>
        </w:rPr>
        <w:t>政府部门沟通协调，加大与周边景区合作力度，创新“站运游”产品，在汽车总站、西站等设置热门近郊旅游专线，切实提高车辆利用率，不断增加经营效益。充分发挥资</w:t>
      </w:r>
      <w:r w:rsidRPr="0089018B">
        <w:rPr>
          <w:rFonts w:ascii="仿宋_GB2312" w:eastAsia="仿宋_GB2312" w:hAnsi="黑体" w:hint="eastAsia"/>
          <w:sz w:val="32"/>
          <w:szCs w:val="32"/>
        </w:rPr>
        <w:lastRenderedPageBreak/>
        <w:t>源优势，承接中小学、大专院校</w:t>
      </w:r>
      <w:proofErr w:type="gramStart"/>
      <w:r w:rsidRPr="0089018B">
        <w:rPr>
          <w:rFonts w:ascii="仿宋_GB2312" w:eastAsia="仿宋_GB2312" w:hAnsi="黑体" w:hint="eastAsia"/>
          <w:sz w:val="32"/>
          <w:szCs w:val="32"/>
        </w:rPr>
        <w:t>研学游</w:t>
      </w:r>
      <w:proofErr w:type="gramEnd"/>
      <w:r w:rsidRPr="0089018B">
        <w:rPr>
          <w:rFonts w:ascii="仿宋_GB2312" w:eastAsia="仿宋_GB2312" w:hAnsi="黑体" w:hint="eastAsia"/>
          <w:sz w:val="32"/>
          <w:szCs w:val="32"/>
        </w:rPr>
        <w:t>业务，不断拓宽创意旅游市场。</w:t>
      </w:r>
      <w:r>
        <w:rPr>
          <w:rFonts w:ascii="仿宋_GB2312" w:eastAsia="仿宋_GB2312" w:hAnsi="黑体" w:hint="eastAsia"/>
          <w:sz w:val="32"/>
          <w:szCs w:val="32"/>
        </w:rPr>
        <w:t>积极拓展公务用车租赁市场，</w:t>
      </w:r>
      <w:r w:rsidRPr="0089018B">
        <w:rPr>
          <w:rFonts w:ascii="仿宋_GB2312" w:eastAsia="仿宋_GB2312" w:hAnsi="黑体" w:hint="eastAsia"/>
          <w:sz w:val="32"/>
          <w:szCs w:val="32"/>
        </w:rPr>
        <w:t>在山东省政府采购平台</w:t>
      </w:r>
      <w:r>
        <w:rPr>
          <w:rFonts w:ascii="仿宋_GB2312" w:eastAsia="仿宋_GB2312" w:hAnsi="黑体" w:hint="eastAsia"/>
          <w:sz w:val="32"/>
          <w:szCs w:val="32"/>
        </w:rPr>
        <w:t>原有大中型车辆租赁资质的基础上，新增</w:t>
      </w:r>
      <w:r w:rsidRPr="0089018B">
        <w:rPr>
          <w:rFonts w:ascii="仿宋_GB2312" w:eastAsia="仿宋_GB2312" w:hAnsi="黑体" w:hint="eastAsia"/>
          <w:sz w:val="32"/>
          <w:szCs w:val="32"/>
        </w:rPr>
        <w:t>小微型车辆租赁服务。</w:t>
      </w:r>
    </w:p>
    <w:p w:rsidR="00967BAF" w:rsidRDefault="00967BAF" w:rsidP="00967BAF">
      <w:pPr>
        <w:spacing w:line="560" w:lineRule="exact"/>
        <w:ind w:firstLine="640"/>
        <w:rPr>
          <w:rFonts w:ascii="仿宋_GB2312" w:eastAsia="仿宋_GB2312" w:hAnsi="黑体"/>
          <w:sz w:val="32"/>
          <w:szCs w:val="32"/>
        </w:rPr>
      </w:pPr>
      <w:r w:rsidRPr="0089018B">
        <w:rPr>
          <w:rFonts w:ascii="楷体_GB2312" w:eastAsia="楷体_GB2312" w:hAnsi="黑体" w:hint="eastAsia"/>
          <w:sz w:val="32"/>
          <w:szCs w:val="32"/>
        </w:rPr>
        <w:t>强化战略合作，持续拓宽物流</w:t>
      </w:r>
      <w:r>
        <w:rPr>
          <w:rFonts w:ascii="楷体_GB2312" w:eastAsia="楷体_GB2312" w:hAnsi="黑体" w:hint="eastAsia"/>
          <w:sz w:val="32"/>
          <w:szCs w:val="32"/>
        </w:rPr>
        <w:t>市场。</w:t>
      </w:r>
      <w:r>
        <w:rPr>
          <w:rFonts w:ascii="仿宋_GB2312" w:eastAsia="仿宋_GB2312" w:hAnsi="黑体" w:hint="eastAsia"/>
          <w:sz w:val="32"/>
          <w:szCs w:val="32"/>
        </w:rPr>
        <w:t>稳步发展特种运输业务，先后完成</w:t>
      </w:r>
      <w:r w:rsidR="00EC7AB1">
        <w:rPr>
          <w:rFonts w:ascii="仿宋_GB2312" w:eastAsia="仿宋_GB2312" w:hAnsi="黑体" w:hint="eastAsia"/>
          <w:sz w:val="32"/>
          <w:szCs w:val="32"/>
        </w:rPr>
        <w:t>多家大型</w:t>
      </w:r>
      <w:proofErr w:type="gramStart"/>
      <w:r w:rsidR="00EC7AB1">
        <w:rPr>
          <w:rFonts w:ascii="仿宋_GB2312" w:eastAsia="仿宋_GB2312" w:hAnsi="黑体" w:hint="eastAsia"/>
          <w:sz w:val="32"/>
          <w:szCs w:val="32"/>
        </w:rPr>
        <w:t>央</w:t>
      </w:r>
      <w:proofErr w:type="gramEnd"/>
      <w:r w:rsidR="00EC7AB1">
        <w:rPr>
          <w:rFonts w:ascii="仿宋_GB2312" w:eastAsia="仿宋_GB2312" w:hAnsi="黑体" w:hint="eastAsia"/>
          <w:sz w:val="32"/>
          <w:szCs w:val="32"/>
        </w:rPr>
        <w:t>企业的</w:t>
      </w:r>
      <w:r>
        <w:rPr>
          <w:rFonts w:ascii="仿宋_GB2312" w:eastAsia="仿宋_GB2312" w:hAnsi="黑体" w:hint="eastAsia"/>
          <w:sz w:val="32"/>
          <w:szCs w:val="32"/>
        </w:rPr>
        <w:t>多项180吨以上特种设备运输海陆联运业务，为发挥品牌效应、扩大特种运输规模奠定了扎实的业务基础。</w:t>
      </w:r>
      <w:r w:rsidRPr="0089018B">
        <w:rPr>
          <w:rFonts w:ascii="仿宋_GB2312" w:eastAsia="仿宋_GB2312" w:hAnsi="黑体" w:hint="eastAsia"/>
          <w:sz w:val="32"/>
          <w:szCs w:val="32"/>
        </w:rPr>
        <w:t>积极拓展海铁联运市场，承揽内陆港站铁路箱中转业务，铁路箱周转量稳步增长，集装箱物流业务链条不断延伸。与青</w:t>
      </w:r>
      <w:proofErr w:type="gramStart"/>
      <w:r w:rsidRPr="0089018B">
        <w:rPr>
          <w:rFonts w:ascii="仿宋_GB2312" w:eastAsia="仿宋_GB2312" w:hAnsi="黑体" w:hint="eastAsia"/>
          <w:sz w:val="32"/>
          <w:szCs w:val="32"/>
        </w:rPr>
        <w:t>啤智链顺</w:t>
      </w:r>
      <w:proofErr w:type="gramEnd"/>
      <w:r w:rsidRPr="0089018B">
        <w:rPr>
          <w:rFonts w:ascii="仿宋_GB2312" w:eastAsia="仿宋_GB2312" w:hAnsi="黑体" w:hint="eastAsia"/>
          <w:sz w:val="32"/>
          <w:szCs w:val="32"/>
        </w:rPr>
        <w:t>达物流就打通中俄运输新通道达成合作意向，拟共同开展“运贸一体化”业务。</w:t>
      </w:r>
      <w:r w:rsidRPr="00D65DBC">
        <w:rPr>
          <w:rFonts w:ascii="仿宋_GB2312" w:eastAsia="仿宋_GB2312" w:hAnsi="黑体" w:hint="eastAsia"/>
          <w:sz w:val="32"/>
          <w:szCs w:val="32"/>
        </w:rPr>
        <w:t>立足客运站转型，成立万</w:t>
      </w:r>
      <w:proofErr w:type="gramStart"/>
      <w:r w:rsidRPr="00D65DBC">
        <w:rPr>
          <w:rFonts w:ascii="仿宋_GB2312" w:eastAsia="仿宋_GB2312" w:hAnsi="黑体" w:hint="eastAsia"/>
          <w:sz w:val="32"/>
          <w:szCs w:val="32"/>
        </w:rPr>
        <w:t>德站客货</w:t>
      </w:r>
      <w:proofErr w:type="gramEnd"/>
      <w:r w:rsidRPr="00D65DBC">
        <w:rPr>
          <w:rFonts w:ascii="仿宋_GB2312" w:eastAsia="仿宋_GB2312" w:hAnsi="黑体" w:hint="eastAsia"/>
          <w:sz w:val="32"/>
          <w:szCs w:val="32"/>
        </w:rPr>
        <w:t>邮共</w:t>
      </w:r>
      <w:proofErr w:type="gramStart"/>
      <w:r w:rsidRPr="00D65DBC">
        <w:rPr>
          <w:rFonts w:ascii="仿宋_GB2312" w:eastAsia="仿宋_GB2312" w:hAnsi="黑体" w:hint="eastAsia"/>
          <w:sz w:val="32"/>
          <w:szCs w:val="32"/>
        </w:rPr>
        <w:t>配服务</w:t>
      </w:r>
      <w:proofErr w:type="gramEnd"/>
      <w:r w:rsidRPr="00D65DBC">
        <w:rPr>
          <w:rFonts w:ascii="仿宋_GB2312" w:eastAsia="仿宋_GB2312" w:hAnsi="黑体" w:hint="eastAsia"/>
          <w:sz w:val="32"/>
          <w:szCs w:val="32"/>
        </w:rPr>
        <w:t>中心，以城际、镇村公交为载体，推进公路客运与快递物流的融合发展。</w:t>
      </w:r>
    </w:p>
    <w:p w:rsidR="00967BAF" w:rsidRDefault="00967BAF" w:rsidP="00967BAF">
      <w:pPr>
        <w:spacing w:line="560" w:lineRule="exact"/>
        <w:ind w:firstLine="640"/>
        <w:rPr>
          <w:rFonts w:ascii="楷体_GB2312" w:eastAsia="楷体_GB2312" w:hAnsi="黑体"/>
          <w:sz w:val="32"/>
          <w:szCs w:val="32"/>
        </w:rPr>
      </w:pPr>
      <w:r w:rsidRPr="00696B7B">
        <w:rPr>
          <w:rFonts w:ascii="楷体_GB2312" w:eastAsia="楷体_GB2312" w:hAnsi="黑体" w:hint="eastAsia"/>
          <w:sz w:val="32"/>
          <w:szCs w:val="32"/>
        </w:rPr>
        <w:t>（三）</w:t>
      </w:r>
      <w:r w:rsidR="00EC7AB1">
        <w:rPr>
          <w:rFonts w:ascii="楷体_GB2312" w:eastAsia="楷体_GB2312" w:hAnsi="黑体" w:hint="eastAsia"/>
          <w:sz w:val="32"/>
          <w:szCs w:val="32"/>
        </w:rPr>
        <w:t>优化业务布局，拓展发展空间，企业实现</w:t>
      </w:r>
      <w:r w:rsidRPr="00696B7B">
        <w:rPr>
          <w:rFonts w:ascii="楷体_GB2312" w:eastAsia="楷体_GB2312" w:hAnsi="黑体" w:hint="eastAsia"/>
          <w:sz w:val="32"/>
          <w:szCs w:val="32"/>
        </w:rPr>
        <w:t>多元发展</w:t>
      </w:r>
    </w:p>
    <w:p w:rsidR="00967BAF" w:rsidRDefault="00967BAF" w:rsidP="00967BAF">
      <w:pPr>
        <w:spacing w:line="560" w:lineRule="exact"/>
        <w:ind w:firstLine="640"/>
        <w:rPr>
          <w:rFonts w:ascii="仿宋_GB2312" w:eastAsia="仿宋_GB2312" w:hAnsi="黑体"/>
          <w:sz w:val="32"/>
          <w:szCs w:val="32"/>
        </w:rPr>
      </w:pPr>
      <w:r>
        <w:rPr>
          <w:rFonts w:ascii="仿宋_GB2312" w:eastAsia="仿宋_GB2312" w:hAnsi="黑体" w:hint="eastAsia"/>
          <w:sz w:val="32"/>
          <w:szCs w:val="32"/>
        </w:rPr>
        <w:t>为应对传统道路运输产业发展的新形势、新挑战，交运集团积极拓展金融投资、石油焦加工贸易、供应链管理等新业务，目前保理、石油焦贸易、</w:t>
      </w:r>
      <w:proofErr w:type="gramStart"/>
      <w:r>
        <w:rPr>
          <w:rFonts w:ascii="仿宋_GB2312" w:eastAsia="仿宋_GB2312" w:hAnsi="黑体" w:hint="eastAsia"/>
          <w:sz w:val="32"/>
          <w:szCs w:val="32"/>
        </w:rPr>
        <w:t>快消品供应链业务</w:t>
      </w:r>
      <w:proofErr w:type="gramEnd"/>
      <w:r>
        <w:rPr>
          <w:rFonts w:ascii="仿宋_GB2312" w:eastAsia="仿宋_GB2312" w:hAnsi="黑体" w:hint="eastAsia"/>
          <w:sz w:val="32"/>
          <w:szCs w:val="32"/>
        </w:rPr>
        <w:t>逐步形成较为成熟稳定的运营模式。</w:t>
      </w:r>
      <w:r w:rsidR="00EC7AB1">
        <w:rPr>
          <w:rFonts w:ascii="仿宋_GB2312" w:eastAsia="仿宋_GB2312" w:hAnsi="黑体" w:hint="eastAsia"/>
          <w:sz w:val="32"/>
          <w:szCs w:val="32"/>
        </w:rPr>
        <w:t>稳步拓展</w:t>
      </w:r>
      <w:r>
        <w:rPr>
          <w:rFonts w:ascii="仿宋_GB2312" w:eastAsia="仿宋_GB2312" w:hAnsi="黑体" w:hint="eastAsia"/>
          <w:sz w:val="32"/>
          <w:szCs w:val="32"/>
        </w:rPr>
        <w:t>保理、非标债权、应急转贷等多类型投资项目，持续完善投后跟踪、风险防控等管理体系建设，投资项目均履约正常。</w:t>
      </w:r>
    </w:p>
    <w:p w:rsidR="00967BAF" w:rsidRPr="00696676" w:rsidRDefault="00967BAF" w:rsidP="00967BAF">
      <w:pPr>
        <w:spacing w:line="560" w:lineRule="exact"/>
        <w:ind w:firstLine="640"/>
        <w:rPr>
          <w:rFonts w:ascii="楷体_GB2312" w:eastAsia="楷体_GB2312" w:hAnsi="黑体"/>
          <w:sz w:val="32"/>
          <w:szCs w:val="32"/>
        </w:rPr>
      </w:pPr>
      <w:r w:rsidRPr="00AB42E4">
        <w:rPr>
          <w:rFonts w:ascii="楷体_GB2312" w:eastAsia="楷体_GB2312" w:hAnsi="黑体" w:hint="eastAsia"/>
          <w:sz w:val="32"/>
          <w:szCs w:val="32"/>
        </w:rPr>
        <w:t>（四）</w:t>
      </w:r>
      <w:r w:rsidR="00EC7AB1">
        <w:rPr>
          <w:rFonts w:ascii="楷体_GB2312" w:eastAsia="楷体_GB2312" w:hAnsi="黑体" w:hint="eastAsia"/>
          <w:sz w:val="32"/>
          <w:szCs w:val="32"/>
        </w:rPr>
        <w:t>坚持以人为本</w:t>
      </w:r>
      <w:r w:rsidRPr="00696676">
        <w:rPr>
          <w:rFonts w:ascii="楷体_GB2312" w:eastAsia="楷体_GB2312" w:hAnsi="黑体" w:hint="eastAsia"/>
          <w:sz w:val="32"/>
          <w:szCs w:val="32"/>
        </w:rPr>
        <w:t>，</w:t>
      </w:r>
      <w:r w:rsidR="00EC7AB1">
        <w:rPr>
          <w:rFonts w:ascii="楷体_GB2312" w:eastAsia="楷体_GB2312" w:hAnsi="黑体" w:hint="eastAsia"/>
          <w:sz w:val="32"/>
          <w:szCs w:val="32"/>
        </w:rPr>
        <w:t>强化安全管控，</w:t>
      </w:r>
      <w:r w:rsidRPr="00696676">
        <w:rPr>
          <w:rFonts w:ascii="楷体_GB2312" w:eastAsia="楷体_GB2312" w:hAnsi="黑体" w:hint="eastAsia"/>
          <w:sz w:val="32"/>
          <w:szCs w:val="32"/>
        </w:rPr>
        <w:t>集团安全</w:t>
      </w:r>
      <w:r w:rsidR="00EC7AB1">
        <w:rPr>
          <w:rFonts w:ascii="楷体_GB2312" w:eastAsia="楷体_GB2312" w:hAnsi="黑体" w:hint="eastAsia"/>
          <w:sz w:val="32"/>
          <w:szCs w:val="32"/>
        </w:rPr>
        <w:t>生产</w:t>
      </w:r>
      <w:r w:rsidRPr="00696676">
        <w:rPr>
          <w:rFonts w:ascii="楷体_GB2312" w:eastAsia="楷体_GB2312" w:hAnsi="黑体" w:hint="eastAsia"/>
          <w:sz w:val="32"/>
          <w:szCs w:val="32"/>
        </w:rPr>
        <w:t>工作</w:t>
      </w:r>
      <w:r w:rsidR="00EC7AB1">
        <w:rPr>
          <w:rFonts w:ascii="楷体_GB2312" w:eastAsia="楷体_GB2312" w:hAnsi="黑体" w:hint="eastAsia"/>
          <w:sz w:val="32"/>
          <w:szCs w:val="32"/>
        </w:rPr>
        <w:t>平稳有序</w:t>
      </w:r>
    </w:p>
    <w:p w:rsidR="00967BAF" w:rsidRDefault="00EC7AB1" w:rsidP="00967BAF">
      <w:pPr>
        <w:spacing w:line="560" w:lineRule="exact"/>
        <w:ind w:firstLine="640"/>
        <w:rPr>
          <w:rFonts w:ascii="仿宋_GB2312" w:eastAsia="仿宋_GB2312" w:hAnsi="黑体"/>
          <w:sz w:val="32"/>
          <w:szCs w:val="32"/>
        </w:rPr>
      </w:pPr>
      <w:r w:rsidRPr="00EC7AB1">
        <w:rPr>
          <w:rFonts w:ascii="仿宋_GB2312" w:eastAsia="仿宋_GB2312" w:hAnsi="黑体" w:hint="eastAsia"/>
          <w:sz w:val="32"/>
          <w:szCs w:val="32"/>
        </w:rPr>
        <w:t>交运集团</w:t>
      </w:r>
      <w:r>
        <w:rPr>
          <w:rFonts w:ascii="仿宋_GB2312" w:eastAsia="仿宋_GB2312" w:hAnsi="黑体" w:hint="eastAsia"/>
          <w:sz w:val="32"/>
          <w:szCs w:val="32"/>
        </w:rPr>
        <w:t>始终</w:t>
      </w:r>
      <w:r w:rsidR="00967BAF">
        <w:rPr>
          <w:rFonts w:ascii="仿宋_GB2312" w:eastAsia="仿宋_GB2312" w:hAnsi="黑体" w:hint="eastAsia"/>
          <w:sz w:val="32"/>
          <w:szCs w:val="32"/>
        </w:rPr>
        <w:t>高度重视</w:t>
      </w:r>
      <w:r>
        <w:rPr>
          <w:rFonts w:ascii="仿宋_GB2312" w:eastAsia="仿宋_GB2312" w:hAnsi="黑体" w:hint="eastAsia"/>
          <w:sz w:val="32"/>
          <w:szCs w:val="32"/>
        </w:rPr>
        <w:t>安全生产工作</w:t>
      </w:r>
      <w:r w:rsidR="00967BAF">
        <w:rPr>
          <w:rFonts w:ascii="仿宋_GB2312" w:eastAsia="仿宋_GB2312" w:hAnsi="黑体" w:hint="eastAsia"/>
          <w:sz w:val="32"/>
          <w:szCs w:val="32"/>
        </w:rPr>
        <w:t>，</w:t>
      </w:r>
      <w:r>
        <w:rPr>
          <w:rFonts w:ascii="仿宋_GB2312" w:eastAsia="仿宋_GB2312" w:hAnsi="黑体" w:hint="eastAsia"/>
          <w:sz w:val="32"/>
          <w:szCs w:val="32"/>
        </w:rPr>
        <w:t>定期</w:t>
      </w:r>
      <w:r w:rsidR="00967BAF">
        <w:rPr>
          <w:rFonts w:ascii="仿宋_GB2312" w:eastAsia="仿宋_GB2312" w:hAnsi="黑体" w:hint="eastAsia"/>
          <w:sz w:val="32"/>
          <w:szCs w:val="32"/>
        </w:rPr>
        <w:t>对集团客运、物流、浮桥等安全管理重点单位开展全方位安全生产检查活动，并针对定制客运、校车服务等领域进行专项检查，</w:t>
      </w:r>
      <w:r>
        <w:rPr>
          <w:rFonts w:ascii="仿宋_GB2312" w:eastAsia="仿宋_GB2312" w:hAnsi="黑体" w:hint="eastAsia"/>
          <w:sz w:val="32"/>
          <w:szCs w:val="32"/>
        </w:rPr>
        <w:t>坚决</w:t>
      </w:r>
      <w:r w:rsidR="00967BAF">
        <w:rPr>
          <w:rFonts w:ascii="仿宋_GB2312" w:eastAsia="仿宋_GB2312" w:hAnsi="黑体" w:hint="eastAsia"/>
          <w:sz w:val="32"/>
          <w:szCs w:val="32"/>
        </w:rPr>
        <w:t>扫除安全隐</w:t>
      </w:r>
      <w:r w:rsidR="00967BAF">
        <w:rPr>
          <w:rFonts w:ascii="仿宋_GB2312" w:eastAsia="仿宋_GB2312" w:hAnsi="黑体" w:hint="eastAsia"/>
          <w:sz w:val="32"/>
          <w:szCs w:val="32"/>
        </w:rPr>
        <w:lastRenderedPageBreak/>
        <w:t>患“盲区”，提升安全管控能力。同时</w:t>
      </w:r>
      <w:r w:rsidR="00967BAF" w:rsidRPr="0089018B">
        <w:rPr>
          <w:rFonts w:ascii="仿宋_GB2312" w:eastAsia="仿宋_GB2312" w:hAnsi="黑体" w:hint="eastAsia"/>
          <w:sz w:val="32"/>
          <w:szCs w:val="32"/>
        </w:rPr>
        <w:t>紧盯</w:t>
      </w:r>
      <w:r w:rsidR="00967BAF">
        <w:rPr>
          <w:rFonts w:ascii="仿宋_GB2312" w:eastAsia="仿宋_GB2312" w:hAnsi="黑体" w:hint="eastAsia"/>
          <w:sz w:val="32"/>
          <w:szCs w:val="32"/>
        </w:rPr>
        <w:t>场站、车辆、浮桥等重大安全风险管控的关键点，顺利完成春节、五一等节假日</w:t>
      </w:r>
      <w:r w:rsidR="00967BAF" w:rsidRPr="0089018B">
        <w:rPr>
          <w:rFonts w:ascii="仿宋_GB2312" w:eastAsia="仿宋_GB2312" w:hAnsi="黑体" w:hint="eastAsia"/>
          <w:sz w:val="32"/>
          <w:szCs w:val="32"/>
        </w:rPr>
        <w:t>及全国两会期间运营安全的目标任务，</w:t>
      </w:r>
      <w:r>
        <w:rPr>
          <w:rFonts w:ascii="仿宋_GB2312" w:eastAsia="仿宋_GB2312" w:hAnsi="黑体" w:hint="eastAsia"/>
          <w:sz w:val="32"/>
          <w:szCs w:val="32"/>
        </w:rPr>
        <w:t>上半年</w:t>
      </w:r>
      <w:r w:rsidR="00967BAF" w:rsidRPr="0089018B">
        <w:rPr>
          <w:rFonts w:ascii="仿宋_GB2312" w:eastAsia="仿宋_GB2312" w:hAnsi="黑体" w:hint="eastAsia"/>
          <w:sz w:val="32"/>
          <w:szCs w:val="32"/>
        </w:rPr>
        <w:t>未发生任何道路交通事故，安全生产形势持续稳定。</w:t>
      </w:r>
    </w:p>
    <w:p w:rsidR="00412E1E" w:rsidRDefault="00412E1E" w:rsidP="003E1D4A">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三、公司重大事项</w:t>
      </w:r>
    </w:p>
    <w:p w:rsidR="0011181D" w:rsidRDefault="0011181D" w:rsidP="0011181D">
      <w:pPr>
        <w:spacing w:line="560" w:lineRule="exact"/>
        <w:ind w:firstLine="648"/>
        <w:rPr>
          <w:rFonts w:ascii="仿宋_GB2312" w:eastAsia="仿宋_GB2312"/>
          <w:sz w:val="32"/>
          <w:szCs w:val="32"/>
        </w:rPr>
      </w:pPr>
      <w:r w:rsidRPr="0011181D">
        <w:rPr>
          <w:rFonts w:ascii="仿宋_GB2312" w:eastAsia="仿宋_GB2312" w:hAnsi="黑体" w:hint="eastAsia"/>
          <w:sz w:val="32"/>
          <w:szCs w:val="32"/>
        </w:rPr>
        <w:t>2023年6月19日，</w:t>
      </w:r>
      <w:r>
        <w:rPr>
          <w:rFonts w:ascii="仿宋_GB2312" w:eastAsia="仿宋_GB2312" w:hint="eastAsia"/>
          <w:sz w:val="32"/>
          <w:szCs w:val="32"/>
        </w:rPr>
        <w:t>根据相关股东提名，</w:t>
      </w:r>
      <w:r>
        <w:rPr>
          <w:rFonts w:ascii="仿宋_GB2312" w:eastAsia="仿宋_GB2312" w:hAnsi="黑体" w:hint="eastAsia"/>
          <w:sz w:val="32"/>
          <w:szCs w:val="32"/>
        </w:rPr>
        <w:t>经山东省交通运输集团有限公司</w:t>
      </w:r>
      <w:r>
        <w:rPr>
          <w:rFonts w:ascii="仿宋_GB2312" w:eastAsia="仿宋_GB2312" w:hAnsi="黑体" w:hint="eastAsia"/>
          <w:sz w:val="32"/>
          <w:szCs w:val="32"/>
        </w:rPr>
        <w:t>2023年第一次股东会审议通过，</w:t>
      </w:r>
      <w:r>
        <w:rPr>
          <w:rFonts w:ascii="仿宋_GB2312" w:eastAsia="仿宋_GB2312" w:hint="eastAsia"/>
          <w:sz w:val="32"/>
          <w:szCs w:val="32"/>
        </w:rPr>
        <w:t>选举卢连兴、王思红为董事，与王铖、王伟芳、王延辉、杨国强、崔凯共同为第四届董事会成员，吴宗昌、曹又生不再担任交运集团董事一职。</w:t>
      </w:r>
    </w:p>
    <w:p w:rsidR="00311D9C" w:rsidRPr="00311D9C" w:rsidRDefault="00311D9C" w:rsidP="008E4AEE">
      <w:pPr>
        <w:spacing w:line="560" w:lineRule="exact"/>
        <w:ind w:firstLineChars="100" w:firstLine="320"/>
        <w:rPr>
          <w:rFonts w:ascii="仿宋_GB2312" w:eastAsia="仿宋_GB2312" w:hAnsi="黑体"/>
          <w:sz w:val="32"/>
          <w:szCs w:val="32"/>
        </w:rPr>
      </w:pPr>
      <w:r>
        <w:rPr>
          <w:rFonts w:ascii="黑体" w:eastAsia="黑体" w:hAnsi="黑体" w:hint="eastAsia"/>
          <w:sz w:val="32"/>
          <w:szCs w:val="32"/>
        </w:rPr>
        <w:t xml:space="preserve">  </w:t>
      </w:r>
      <w:r w:rsidR="0011181D">
        <w:rPr>
          <w:rFonts w:ascii="仿宋_GB2312" w:eastAsia="仿宋_GB2312" w:hAnsi="黑体" w:hint="eastAsia"/>
          <w:sz w:val="32"/>
          <w:szCs w:val="32"/>
        </w:rPr>
        <w:t>2023年6月29日，经山东省交通运输集团有限公司第四届董事会第十四次会议审议通过选举卢连兴为山东省交通运输集团有限公司董事长。</w:t>
      </w:r>
    </w:p>
    <w:p w:rsidR="00412E1E" w:rsidRPr="009E4B1D" w:rsidRDefault="00412E1E" w:rsidP="007F609D">
      <w:pPr>
        <w:spacing w:line="560" w:lineRule="exact"/>
        <w:ind w:firstLineChars="200" w:firstLine="640"/>
        <w:rPr>
          <w:rFonts w:ascii="黑体" w:eastAsia="黑体" w:hAnsi="黑体"/>
          <w:sz w:val="32"/>
          <w:szCs w:val="32"/>
        </w:rPr>
      </w:pPr>
      <w:bookmarkStart w:id="0" w:name="_GoBack"/>
      <w:bookmarkEnd w:id="0"/>
      <w:r w:rsidRPr="009E4B1D">
        <w:rPr>
          <w:rFonts w:ascii="黑体" w:eastAsia="黑体" w:hAnsi="黑体" w:hint="eastAsia"/>
          <w:sz w:val="32"/>
          <w:szCs w:val="32"/>
        </w:rPr>
        <w:t>四、其他依照法律法规应当公开的信息</w:t>
      </w:r>
    </w:p>
    <w:p w:rsidR="00412E1E" w:rsidRPr="009E4B1D" w:rsidRDefault="00FF36BF" w:rsidP="008E4AEE">
      <w:pPr>
        <w:spacing w:line="560" w:lineRule="exact"/>
        <w:rPr>
          <w:rFonts w:ascii="仿宋_GB2312" w:eastAsia="仿宋_GB2312" w:hAnsi="黑体"/>
          <w:sz w:val="32"/>
          <w:szCs w:val="32"/>
        </w:rPr>
      </w:pPr>
      <w:r>
        <w:rPr>
          <w:rFonts w:ascii="仿宋_GB2312" w:eastAsia="仿宋_GB2312" w:hAnsi="黑体" w:hint="eastAsia"/>
          <w:sz w:val="32"/>
          <w:szCs w:val="32"/>
        </w:rPr>
        <w:t xml:space="preserve">    无。</w:t>
      </w:r>
    </w:p>
    <w:p w:rsidR="003A6E6D" w:rsidRDefault="003A6E6D" w:rsidP="008E4AEE">
      <w:pPr>
        <w:spacing w:line="560" w:lineRule="exact"/>
      </w:pPr>
    </w:p>
    <w:sectPr w:rsidR="003A6E6D" w:rsidSect="00B13F9D">
      <w:footerReference w:type="default" r:id="rId11"/>
      <w:pgSz w:w="11906" w:h="16838"/>
      <w:pgMar w:top="1588" w:right="1418" w:bottom="1701"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042E" w:rsidRDefault="00CD042E" w:rsidP="00412E1E">
      <w:r>
        <w:separator/>
      </w:r>
    </w:p>
  </w:endnote>
  <w:endnote w:type="continuationSeparator" w:id="0">
    <w:p w:rsidR="00CD042E" w:rsidRDefault="00CD042E" w:rsidP="00412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8111877"/>
      <w:docPartObj>
        <w:docPartGallery w:val="Page Numbers (Bottom of Page)"/>
        <w:docPartUnique/>
      </w:docPartObj>
    </w:sdtPr>
    <w:sdtEndPr/>
    <w:sdtContent>
      <w:p w:rsidR="00135CB2" w:rsidRDefault="00135CB2">
        <w:pPr>
          <w:pStyle w:val="a4"/>
          <w:jc w:val="center"/>
        </w:pPr>
        <w:r>
          <w:fldChar w:fldCharType="begin"/>
        </w:r>
        <w:r>
          <w:instrText>PAGE   \* MERGEFORMAT</w:instrText>
        </w:r>
        <w:r>
          <w:fldChar w:fldCharType="separate"/>
        </w:r>
        <w:r w:rsidR="0011181D" w:rsidRPr="0011181D">
          <w:rPr>
            <w:noProof/>
            <w:lang w:val="zh-CN"/>
          </w:rPr>
          <w:t>5</w:t>
        </w:r>
        <w:r>
          <w:fldChar w:fldCharType="end"/>
        </w:r>
      </w:p>
    </w:sdtContent>
  </w:sdt>
  <w:p w:rsidR="00135CB2" w:rsidRDefault="00135CB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042E" w:rsidRDefault="00CD042E" w:rsidP="00412E1E">
      <w:r>
        <w:separator/>
      </w:r>
    </w:p>
  </w:footnote>
  <w:footnote w:type="continuationSeparator" w:id="0">
    <w:p w:rsidR="00CD042E" w:rsidRDefault="00CD042E" w:rsidP="00412E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3D1"/>
    <w:rsid w:val="000549AE"/>
    <w:rsid w:val="0011181D"/>
    <w:rsid w:val="00135CB2"/>
    <w:rsid w:val="002049BD"/>
    <w:rsid w:val="002323CB"/>
    <w:rsid w:val="00293C90"/>
    <w:rsid w:val="00311D9C"/>
    <w:rsid w:val="00360047"/>
    <w:rsid w:val="003800C6"/>
    <w:rsid w:val="003A6E6D"/>
    <w:rsid w:val="003E1D4A"/>
    <w:rsid w:val="00412E1E"/>
    <w:rsid w:val="004A211C"/>
    <w:rsid w:val="00545765"/>
    <w:rsid w:val="00565A8E"/>
    <w:rsid w:val="0059389C"/>
    <w:rsid w:val="005F1D49"/>
    <w:rsid w:val="00621D9C"/>
    <w:rsid w:val="006644F8"/>
    <w:rsid w:val="007F609D"/>
    <w:rsid w:val="008725C0"/>
    <w:rsid w:val="00875A3A"/>
    <w:rsid w:val="008E4AEE"/>
    <w:rsid w:val="00967BAF"/>
    <w:rsid w:val="009A2DCC"/>
    <w:rsid w:val="009D5F35"/>
    <w:rsid w:val="00A70669"/>
    <w:rsid w:val="00A92DC6"/>
    <w:rsid w:val="00B603A1"/>
    <w:rsid w:val="00B95A9C"/>
    <w:rsid w:val="00C01299"/>
    <w:rsid w:val="00C15784"/>
    <w:rsid w:val="00CD042E"/>
    <w:rsid w:val="00CF4C2E"/>
    <w:rsid w:val="00D4276D"/>
    <w:rsid w:val="00DC645F"/>
    <w:rsid w:val="00DD1F05"/>
    <w:rsid w:val="00DF13D1"/>
    <w:rsid w:val="00E27C3C"/>
    <w:rsid w:val="00E61380"/>
    <w:rsid w:val="00EC7AB1"/>
    <w:rsid w:val="00FF3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E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E1E"/>
    <w:rPr>
      <w:sz w:val="18"/>
      <w:szCs w:val="18"/>
    </w:rPr>
  </w:style>
  <w:style w:type="paragraph" w:styleId="a4">
    <w:name w:val="footer"/>
    <w:basedOn w:val="a"/>
    <w:link w:val="Char0"/>
    <w:uiPriority w:val="99"/>
    <w:unhideWhenUsed/>
    <w:rsid w:val="00412E1E"/>
    <w:pPr>
      <w:tabs>
        <w:tab w:val="center" w:pos="4153"/>
        <w:tab w:val="right" w:pos="8306"/>
      </w:tabs>
      <w:snapToGrid w:val="0"/>
      <w:jc w:val="left"/>
    </w:pPr>
    <w:rPr>
      <w:sz w:val="18"/>
      <w:szCs w:val="18"/>
    </w:rPr>
  </w:style>
  <w:style w:type="character" w:customStyle="1" w:styleId="Char0">
    <w:name w:val="页脚 Char"/>
    <w:basedOn w:val="a0"/>
    <w:link w:val="a4"/>
    <w:uiPriority w:val="99"/>
    <w:rsid w:val="00412E1E"/>
    <w:rPr>
      <w:sz w:val="18"/>
      <w:szCs w:val="18"/>
    </w:rPr>
  </w:style>
  <w:style w:type="paragraph" w:styleId="a5">
    <w:name w:val="Balloon Text"/>
    <w:basedOn w:val="a"/>
    <w:link w:val="Char1"/>
    <w:uiPriority w:val="99"/>
    <w:semiHidden/>
    <w:unhideWhenUsed/>
    <w:rsid w:val="00311D9C"/>
    <w:rPr>
      <w:sz w:val="18"/>
      <w:szCs w:val="18"/>
    </w:rPr>
  </w:style>
  <w:style w:type="character" w:customStyle="1" w:styleId="Char1">
    <w:name w:val="批注框文本 Char"/>
    <w:basedOn w:val="a0"/>
    <w:link w:val="a5"/>
    <w:uiPriority w:val="99"/>
    <w:semiHidden/>
    <w:rsid w:val="00311D9C"/>
    <w:rPr>
      <w:sz w:val="18"/>
      <w:szCs w:val="18"/>
    </w:rPr>
  </w:style>
  <w:style w:type="character" w:customStyle="1" w:styleId="NormalCharacter">
    <w:name w:val="NormalCharacter"/>
    <w:semiHidden/>
    <w:rsid w:val="003E1D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E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E1E"/>
    <w:rPr>
      <w:sz w:val="18"/>
      <w:szCs w:val="18"/>
    </w:rPr>
  </w:style>
  <w:style w:type="paragraph" w:styleId="a4">
    <w:name w:val="footer"/>
    <w:basedOn w:val="a"/>
    <w:link w:val="Char0"/>
    <w:uiPriority w:val="99"/>
    <w:unhideWhenUsed/>
    <w:rsid w:val="00412E1E"/>
    <w:pPr>
      <w:tabs>
        <w:tab w:val="center" w:pos="4153"/>
        <w:tab w:val="right" w:pos="8306"/>
      </w:tabs>
      <w:snapToGrid w:val="0"/>
      <w:jc w:val="left"/>
    </w:pPr>
    <w:rPr>
      <w:sz w:val="18"/>
      <w:szCs w:val="18"/>
    </w:rPr>
  </w:style>
  <w:style w:type="character" w:customStyle="1" w:styleId="Char0">
    <w:name w:val="页脚 Char"/>
    <w:basedOn w:val="a0"/>
    <w:link w:val="a4"/>
    <w:uiPriority w:val="99"/>
    <w:rsid w:val="00412E1E"/>
    <w:rPr>
      <w:sz w:val="18"/>
      <w:szCs w:val="18"/>
    </w:rPr>
  </w:style>
  <w:style w:type="paragraph" w:styleId="a5">
    <w:name w:val="Balloon Text"/>
    <w:basedOn w:val="a"/>
    <w:link w:val="Char1"/>
    <w:uiPriority w:val="99"/>
    <w:semiHidden/>
    <w:unhideWhenUsed/>
    <w:rsid w:val="00311D9C"/>
    <w:rPr>
      <w:sz w:val="18"/>
      <w:szCs w:val="18"/>
    </w:rPr>
  </w:style>
  <w:style w:type="character" w:customStyle="1" w:styleId="Char1">
    <w:name w:val="批注框文本 Char"/>
    <w:basedOn w:val="a0"/>
    <w:link w:val="a5"/>
    <w:uiPriority w:val="99"/>
    <w:semiHidden/>
    <w:rsid w:val="00311D9C"/>
    <w:rPr>
      <w:sz w:val="18"/>
      <w:szCs w:val="18"/>
    </w:rPr>
  </w:style>
  <w:style w:type="character" w:customStyle="1" w:styleId="NormalCharacter">
    <w:name w:val="NormalCharacter"/>
    <w:semiHidden/>
    <w:rsid w:val="003E1D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0.emf"/><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TotalTime>
  <Pages>5</Pages>
  <Words>361</Words>
  <Characters>2064</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王静文</dc:creator>
  <cp:lastModifiedBy>王静文</cp:lastModifiedBy>
  <cp:revision>32</cp:revision>
  <dcterms:created xsi:type="dcterms:W3CDTF">2022-11-15T01:11:00Z</dcterms:created>
  <dcterms:modified xsi:type="dcterms:W3CDTF">2024-01-22T05:23:00Z</dcterms:modified>
</cp:coreProperties>
</file>