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12E1E" w:rsidRDefault="00412E1E" w:rsidP="008E4AEE">
      <w:pPr>
        <w:spacing w:line="560" w:lineRule="exact"/>
        <w:jc w:val="center"/>
        <w:rPr>
          <w:rFonts w:ascii="宋体" w:eastAsia="宋体" w:hAnsi="宋体"/>
          <w:sz w:val="44"/>
          <w:szCs w:val="44"/>
        </w:rPr>
      </w:pPr>
      <w:r>
        <w:rPr>
          <w:rFonts w:ascii="宋体" w:eastAsia="宋体" w:hAnsi="宋体" w:hint="eastAsia"/>
          <w:sz w:val="44"/>
          <w:szCs w:val="44"/>
        </w:rPr>
        <w:t>山东省交通运输集团有限公司</w:t>
      </w:r>
    </w:p>
    <w:p w:rsidR="00412E1E" w:rsidRDefault="00293C90" w:rsidP="008E4AEE">
      <w:pPr>
        <w:spacing w:line="560" w:lineRule="exact"/>
        <w:jc w:val="center"/>
        <w:rPr>
          <w:rFonts w:ascii="宋体" w:eastAsia="宋体" w:hAnsi="宋体"/>
          <w:sz w:val="44"/>
          <w:szCs w:val="44"/>
        </w:rPr>
      </w:pPr>
      <w:r>
        <w:rPr>
          <w:rFonts w:ascii="宋体" w:eastAsia="宋体" w:hAnsi="宋体" w:hint="eastAsia"/>
          <w:sz w:val="44"/>
          <w:szCs w:val="44"/>
        </w:rPr>
        <w:t>2023</w:t>
      </w:r>
      <w:bookmarkStart w:id="0" w:name="_GoBack"/>
      <w:bookmarkEnd w:id="0"/>
      <w:r>
        <w:rPr>
          <w:rFonts w:ascii="宋体" w:eastAsia="宋体" w:hAnsi="宋体" w:hint="eastAsia"/>
          <w:sz w:val="44"/>
          <w:szCs w:val="44"/>
        </w:rPr>
        <w:t>年第一</w:t>
      </w:r>
      <w:r w:rsidR="00412E1E">
        <w:rPr>
          <w:rFonts w:ascii="宋体" w:eastAsia="宋体" w:hAnsi="宋体" w:hint="eastAsia"/>
          <w:sz w:val="44"/>
          <w:szCs w:val="44"/>
        </w:rPr>
        <w:t>季度重大信息公告</w:t>
      </w:r>
    </w:p>
    <w:p w:rsidR="00412E1E" w:rsidRDefault="00412E1E" w:rsidP="008E4AEE">
      <w:pPr>
        <w:spacing w:line="560" w:lineRule="exact"/>
        <w:jc w:val="center"/>
        <w:rPr>
          <w:rFonts w:ascii="宋体" w:eastAsia="宋体" w:hAnsi="宋体"/>
          <w:sz w:val="44"/>
          <w:szCs w:val="44"/>
        </w:rPr>
      </w:pPr>
    </w:p>
    <w:p w:rsidR="00412E1E" w:rsidRPr="00880F89" w:rsidRDefault="00412E1E" w:rsidP="008E4AEE">
      <w:pPr>
        <w:spacing w:line="560" w:lineRule="exact"/>
        <w:rPr>
          <w:rFonts w:ascii="黑体" w:eastAsia="黑体" w:hAnsi="黑体"/>
          <w:sz w:val="32"/>
          <w:szCs w:val="32"/>
        </w:rPr>
      </w:pPr>
      <w:r w:rsidRPr="00880F89">
        <w:rPr>
          <w:rFonts w:ascii="黑体" w:eastAsia="黑体" w:hAnsi="黑体" w:hint="eastAsia"/>
          <w:sz w:val="32"/>
          <w:szCs w:val="32"/>
        </w:rPr>
        <w:t xml:space="preserve">  一、公司基本情况</w:t>
      </w:r>
    </w:p>
    <w:p w:rsidR="00412E1E" w:rsidRPr="00880F89" w:rsidRDefault="00412E1E" w:rsidP="008E4AEE">
      <w:pPr>
        <w:spacing w:line="560" w:lineRule="exact"/>
        <w:rPr>
          <w:rFonts w:ascii="楷体_GB2312" w:eastAsia="楷体_GB2312" w:hAnsi="宋体"/>
          <w:sz w:val="32"/>
          <w:szCs w:val="32"/>
        </w:rPr>
      </w:pPr>
      <w:r>
        <w:rPr>
          <w:rFonts w:ascii="仿宋_GB2312" w:eastAsia="仿宋_GB2312" w:hAnsi="宋体" w:hint="eastAsia"/>
          <w:sz w:val="32"/>
          <w:szCs w:val="32"/>
        </w:rPr>
        <w:t xml:space="preserve">   </w:t>
      </w:r>
      <w:r w:rsidRPr="00880F89">
        <w:rPr>
          <w:rFonts w:ascii="楷体_GB2312" w:eastAsia="楷体_GB2312" w:hAnsi="宋体" w:hint="eastAsia"/>
          <w:sz w:val="32"/>
          <w:szCs w:val="32"/>
        </w:rPr>
        <w:t>（一）公司基本信息</w:t>
      </w:r>
    </w:p>
    <w:p w:rsidR="00412E1E" w:rsidRDefault="00412E1E" w:rsidP="008E4AEE">
      <w:pPr>
        <w:spacing w:line="560" w:lineRule="exact"/>
        <w:rPr>
          <w:rFonts w:ascii="仿宋_GB2312" w:eastAsia="仿宋_GB2312" w:hAnsi="宋体"/>
          <w:sz w:val="32"/>
          <w:szCs w:val="32"/>
        </w:rPr>
      </w:pPr>
      <w:r>
        <w:rPr>
          <w:rFonts w:ascii="仿宋_GB2312" w:eastAsia="仿宋_GB2312" w:hAnsi="宋体" w:hint="eastAsia"/>
          <w:sz w:val="32"/>
          <w:szCs w:val="32"/>
        </w:rPr>
        <w:t xml:space="preserve">    1.公司名称：山东省交通运输集团有限公司</w:t>
      </w:r>
    </w:p>
    <w:p w:rsidR="00412E1E" w:rsidRDefault="00412E1E" w:rsidP="008E4AEE">
      <w:pPr>
        <w:spacing w:line="560" w:lineRule="exact"/>
        <w:rPr>
          <w:rFonts w:ascii="仿宋_GB2312" w:eastAsia="仿宋_GB2312" w:hAnsi="宋体"/>
          <w:sz w:val="32"/>
          <w:szCs w:val="32"/>
        </w:rPr>
      </w:pPr>
      <w:r>
        <w:rPr>
          <w:rFonts w:ascii="仿宋_GB2312" w:eastAsia="仿宋_GB2312" w:hAnsi="宋体" w:hint="eastAsia"/>
          <w:sz w:val="32"/>
          <w:szCs w:val="32"/>
        </w:rPr>
        <w:t xml:space="preserve">    2.法定代表人：吴宗昌</w:t>
      </w:r>
    </w:p>
    <w:p w:rsidR="00412E1E" w:rsidRDefault="00412E1E" w:rsidP="008E4AEE">
      <w:pPr>
        <w:spacing w:line="560" w:lineRule="exact"/>
        <w:rPr>
          <w:rFonts w:ascii="仿宋_GB2312" w:eastAsia="仿宋_GB2312" w:hAnsi="宋体"/>
          <w:sz w:val="32"/>
          <w:szCs w:val="32"/>
        </w:rPr>
      </w:pPr>
      <w:r>
        <w:rPr>
          <w:rFonts w:ascii="仿宋_GB2312" w:eastAsia="仿宋_GB2312" w:hAnsi="宋体" w:hint="eastAsia"/>
          <w:sz w:val="32"/>
          <w:szCs w:val="32"/>
        </w:rPr>
        <w:t xml:space="preserve">    3.注册地址：山东省济南市天桥区济</w:t>
      </w:r>
      <w:proofErr w:type="gramStart"/>
      <w:r>
        <w:rPr>
          <w:rFonts w:ascii="仿宋_GB2312" w:eastAsia="仿宋_GB2312" w:hAnsi="宋体" w:hint="eastAsia"/>
          <w:sz w:val="32"/>
          <w:szCs w:val="32"/>
        </w:rPr>
        <w:t>泺</w:t>
      </w:r>
      <w:proofErr w:type="gramEnd"/>
      <w:r>
        <w:rPr>
          <w:rFonts w:ascii="仿宋_GB2312" w:eastAsia="仿宋_GB2312" w:hAnsi="宋体" w:hint="eastAsia"/>
          <w:sz w:val="32"/>
          <w:szCs w:val="32"/>
        </w:rPr>
        <w:t>路131号</w:t>
      </w:r>
    </w:p>
    <w:p w:rsidR="00412E1E" w:rsidRDefault="00412E1E" w:rsidP="008E4AEE">
      <w:pPr>
        <w:spacing w:line="560" w:lineRule="exact"/>
        <w:rPr>
          <w:rFonts w:ascii="仿宋_GB2312" w:eastAsia="仿宋_GB2312" w:hAnsi="宋体"/>
          <w:sz w:val="32"/>
          <w:szCs w:val="32"/>
        </w:rPr>
      </w:pPr>
      <w:r>
        <w:rPr>
          <w:rFonts w:ascii="仿宋_GB2312" w:eastAsia="仿宋_GB2312" w:hAnsi="宋体" w:hint="eastAsia"/>
          <w:sz w:val="32"/>
          <w:szCs w:val="32"/>
        </w:rPr>
        <w:t xml:space="preserve">    4.统一社会信用代码：91370000163149969N</w:t>
      </w:r>
    </w:p>
    <w:p w:rsidR="003E1D4A" w:rsidRPr="002100EB" w:rsidRDefault="00412E1E" w:rsidP="003E1D4A">
      <w:pPr>
        <w:spacing w:line="560" w:lineRule="exact"/>
        <w:ind w:firstLine="641"/>
        <w:rPr>
          <w:rFonts w:ascii="仿宋_GB2312" w:eastAsia="仿宋_GB2312"/>
          <w:sz w:val="32"/>
          <w:szCs w:val="32"/>
        </w:rPr>
      </w:pPr>
      <w:r>
        <w:rPr>
          <w:rFonts w:ascii="仿宋_GB2312" w:eastAsia="仿宋_GB2312" w:hAnsi="宋体" w:hint="eastAsia"/>
          <w:sz w:val="32"/>
          <w:szCs w:val="32"/>
        </w:rPr>
        <w:t>5.经营范围：</w:t>
      </w:r>
      <w:r w:rsidR="003E1D4A" w:rsidRPr="002100EB">
        <w:rPr>
          <w:rFonts w:ascii="仿宋_GB2312" w:eastAsia="仿宋_GB2312" w:hAnsi="Segoe UI" w:cs="Segoe UI" w:hint="eastAsia"/>
          <w:color w:val="000000"/>
          <w:sz w:val="32"/>
          <w:szCs w:val="32"/>
          <w:shd w:val="clear" w:color="auto" w:fill="FFFFFF"/>
        </w:rPr>
        <w:t>许可项目：道路旅客运输经营；城市公共交通；校车运营服务；巡游出租汽车经营服务；网络预约出租汽车经营服务；非急救转运服务；道路旅客运输站经营；道路货物运输（不含危险货物）；保险兼业代理业务；酒类经营；出版物零售；住宿服务；食品销售；烟草制品零售；餐饮服务；饮料生产。（依法须经批准的项目，经相关部门批准后方可开展经营活动，具体经营项目以相关部门批准文件或许可证件为准）一般项目：小微型客车租赁经营服务；总质量4.5吨及以下普通货运车辆道路货物运输（</w:t>
      </w:r>
      <w:proofErr w:type="gramStart"/>
      <w:r w:rsidR="003E1D4A" w:rsidRPr="002100EB">
        <w:rPr>
          <w:rFonts w:ascii="仿宋_GB2312" w:eastAsia="仿宋_GB2312" w:hAnsi="Segoe UI" w:cs="Segoe UI" w:hint="eastAsia"/>
          <w:color w:val="000000"/>
          <w:sz w:val="32"/>
          <w:szCs w:val="32"/>
          <w:shd w:val="clear" w:color="auto" w:fill="FFFFFF"/>
        </w:rPr>
        <w:t>除网络</w:t>
      </w:r>
      <w:proofErr w:type="gramEnd"/>
      <w:r w:rsidR="003E1D4A" w:rsidRPr="002100EB">
        <w:rPr>
          <w:rFonts w:ascii="仿宋_GB2312" w:eastAsia="仿宋_GB2312" w:hAnsi="Segoe UI" w:cs="Segoe UI" w:hint="eastAsia"/>
          <w:color w:val="000000"/>
          <w:sz w:val="32"/>
          <w:szCs w:val="32"/>
          <w:shd w:val="clear" w:color="auto" w:fill="FFFFFF"/>
        </w:rPr>
        <w:t>货运和危险货物）；包装服务；国内货物运输代理；国际货物运输代理；普通货物仓储服务（不含危险化学品等需许可审批的项目）；道路货物运输站经营；国内集装箱货物运输代理；园区管理服务；运输货物打包服务；非居住房地产租赁；物业管理；机动车驾驶员培训；装卸搬运；仓储设备租赁服务；办公设备租赁服务；运输设备租赁服务；机械设备租赁；软件开发；网络技术服务；货物进出口；技术进出口；汽车新车销售；机动车</w:t>
      </w:r>
      <w:r w:rsidR="003E1D4A" w:rsidRPr="002100EB">
        <w:rPr>
          <w:rFonts w:ascii="仿宋_GB2312" w:eastAsia="仿宋_GB2312" w:hAnsi="Segoe UI" w:cs="Segoe UI" w:hint="eastAsia"/>
          <w:color w:val="000000"/>
          <w:sz w:val="32"/>
          <w:szCs w:val="32"/>
          <w:shd w:val="clear" w:color="auto" w:fill="FFFFFF"/>
        </w:rPr>
        <w:lastRenderedPageBreak/>
        <w:t>修理和维护；二手车经纪；二手车经销；汽车旧车销售；停车场服务；图书出租；服装服饰零售；汽车装饰用品销售；汽车零配件零售；汽车拖车、求援、清障服</w:t>
      </w:r>
      <w:r w:rsidR="003E1D4A" w:rsidRPr="002100EB">
        <w:rPr>
          <w:rFonts w:ascii="仿宋_GB2312" w:eastAsia="仿宋_GB2312" w:hAnsi="Segoe UI" w:cs="Segoe UI" w:hint="eastAsia"/>
          <w:sz w:val="32"/>
          <w:szCs w:val="32"/>
          <w:shd w:val="clear" w:color="auto" w:fill="FFFFFF"/>
        </w:rPr>
        <w:t>务；洗车服务；广告制作；广告设计、代理；会议及展览服务。（除依法须经批准的项目外，凭营业执照依法自主开展经营活动）</w:t>
      </w:r>
    </w:p>
    <w:p w:rsidR="00412E1E" w:rsidRDefault="00412E1E" w:rsidP="008E4AEE">
      <w:pPr>
        <w:spacing w:line="560" w:lineRule="exact"/>
        <w:rPr>
          <w:rFonts w:ascii="仿宋_GB2312" w:eastAsia="仿宋_GB2312" w:hAnsi="宋体"/>
          <w:sz w:val="32"/>
          <w:szCs w:val="32"/>
        </w:rPr>
      </w:pPr>
      <w:r>
        <w:rPr>
          <w:rFonts w:ascii="仿宋_GB2312" w:eastAsia="仿宋_GB2312" w:hAnsi="宋体" w:hint="eastAsia"/>
          <w:sz w:val="32"/>
          <w:szCs w:val="32"/>
        </w:rPr>
        <w:t xml:space="preserve">    6.办公地址：山东省济南市历</w:t>
      </w:r>
      <w:proofErr w:type="gramStart"/>
      <w:r>
        <w:rPr>
          <w:rFonts w:ascii="仿宋_GB2312" w:eastAsia="仿宋_GB2312" w:hAnsi="宋体" w:hint="eastAsia"/>
          <w:sz w:val="32"/>
          <w:szCs w:val="32"/>
        </w:rPr>
        <w:t>城区舜泰广场</w:t>
      </w:r>
      <w:proofErr w:type="gramEnd"/>
      <w:r>
        <w:rPr>
          <w:rFonts w:ascii="仿宋_GB2312" w:eastAsia="仿宋_GB2312" w:hAnsi="宋体" w:hint="eastAsia"/>
          <w:sz w:val="32"/>
          <w:szCs w:val="32"/>
        </w:rPr>
        <w:t>2号楼37层</w:t>
      </w:r>
    </w:p>
    <w:p w:rsidR="00412E1E" w:rsidRPr="00880F89" w:rsidRDefault="00412E1E" w:rsidP="008E4AEE">
      <w:pPr>
        <w:spacing w:line="560" w:lineRule="exact"/>
        <w:rPr>
          <w:rFonts w:ascii="楷体_GB2312" w:eastAsia="楷体_GB2312" w:hAnsi="宋体"/>
          <w:sz w:val="32"/>
          <w:szCs w:val="32"/>
        </w:rPr>
      </w:pPr>
      <w:r>
        <w:rPr>
          <w:rFonts w:ascii="仿宋_GB2312" w:eastAsia="仿宋_GB2312" w:hAnsi="宋体" w:hint="eastAsia"/>
          <w:sz w:val="32"/>
          <w:szCs w:val="32"/>
        </w:rPr>
        <w:t xml:space="preserve">   </w:t>
      </w:r>
      <w:r w:rsidRPr="00880F89">
        <w:rPr>
          <w:rFonts w:ascii="楷体_GB2312" w:eastAsia="楷体_GB2312" w:hAnsi="宋体" w:hint="eastAsia"/>
          <w:sz w:val="32"/>
          <w:szCs w:val="32"/>
        </w:rPr>
        <w:t>（二）公司简介</w:t>
      </w:r>
    </w:p>
    <w:p w:rsidR="00412E1E" w:rsidRDefault="00412E1E" w:rsidP="008E4AEE">
      <w:pPr>
        <w:spacing w:line="560" w:lineRule="exact"/>
        <w:rPr>
          <w:rFonts w:ascii="仿宋_GB2312" w:eastAsia="仿宋_GB2312" w:hAnsi="宋体"/>
          <w:sz w:val="32"/>
          <w:szCs w:val="32"/>
        </w:rPr>
      </w:pPr>
      <w:r>
        <w:rPr>
          <w:rFonts w:ascii="仿宋_GB2312" w:eastAsia="仿宋_GB2312" w:hAnsi="宋体" w:hint="eastAsia"/>
          <w:sz w:val="32"/>
          <w:szCs w:val="32"/>
        </w:rPr>
        <w:t xml:space="preserve">    1.公司股东构成：</w:t>
      </w:r>
    </w:p>
    <w:p w:rsidR="00412E1E" w:rsidRDefault="00412E1E" w:rsidP="008E4AEE">
      <w:pPr>
        <w:spacing w:line="560" w:lineRule="exact"/>
        <w:rPr>
          <w:rFonts w:ascii="仿宋_GB2312" w:eastAsia="仿宋_GB2312" w:hAnsi="宋体"/>
          <w:sz w:val="32"/>
          <w:szCs w:val="32"/>
        </w:rPr>
      </w:pPr>
      <w:r>
        <w:rPr>
          <w:rFonts w:ascii="仿宋_GB2312" w:eastAsia="仿宋_GB2312" w:hAnsi="宋体" w:hint="eastAsia"/>
          <w:sz w:val="32"/>
          <w:szCs w:val="32"/>
        </w:rPr>
        <w:t xml:space="preserve">    山东省交通运输集团有限公司股东分别为山东省国有资产投资控股有限公司、新余鸿运</w:t>
      </w:r>
      <w:proofErr w:type="gramStart"/>
      <w:r>
        <w:rPr>
          <w:rFonts w:ascii="仿宋_GB2312" w:eastAsia="仿宋_GB2312" w:hAnsi="宋体" w:hint="eastAsia"/>
          <w:sz w:val="32"/>
          <w:szCs w:val="32"/>
        </w:rPr>
        <w:t>健隆投资</w:t>
      </w:r>
      <w:proofErr w:type="gramEnd"/>
      <w:r>
        <w:rPr>
          <w:rFonts w:ascii="仿宋_GB2312" w:eastAsia="仿宋_GB2312" w:hAnsi="宋体" w:hint="eastAsia"/>
          <w:sz w:val="32"/>
          <w:szCs w:val="32"/>
        </w:rPr>
        <w:t>中心、济南福道长瑞股权投资基金合伙企业、</w:t>
      </w:r>
      <w:proofErr w:type="gramStart"/>
      <w:r>
        <w:rPr>
          <w:rFonts w:ascii="仿宋_GB2312" w:eastAsia="仿宋_GB2312" w:hAnsi="宋体" w:hint="eastAsia"/>
          <w:sz w:val="32"/>
          <w:szCs w:val="32"/>
        </w:rPr>
        <w:t>济南国惠</w:t>
      </w:r>
      <w:proofErr w:type="gramEnd"/>
      <w:r>
        <w:rPr>
          <w:rFonts w:ascii="仿宋_GB2312" w:eastAsia="仿宋_GB2312" w:hAnsi="宋体" w:hint="eastAsia"/>
          <w:sz w:val="32"/>
          <w:szCs w:val="32"/>
        </w:rPr>
        <w:t>兴鲁股权投资基金合伙企业、珠海隐山现代物流产业股权投资基金及4家员工持股平台。</w:t>
      </w:r>
    </w:p>
    <w:p w:rsidR="00412E1E" w:rsidRDefault="00412E1E" w:rsidP="008E4AEE">
      <w:pPr>
        <w:spacing w:line="560" w:lineRule="exact"/>
        <w:ind w:firstLine="645"/>
        <w:rPr>
          <w:rFonts w:ascii="仿宋_GB2312" w:eastAsia="仿宋_GB2312" w:hAnsi="宋体"/>
          <w:sz w:val="32"/>
          <w:szCs w:val="32"/>
        </w:rPr>
      </w:pPr>
      <w:r>
        <w:rPr>
          <w:rFonts w:ascii="仿宋_GB2312" w:eastAsia="仿宋_GB2312" w:hAnsi="宋体" w:hint="eastAsia"/>
          <w:sz w:val="32"/>
          <w:szCs w:val="32"/>
        </w:rPr>
        <w:t>2.公司治理及管理架构</w:t>
      </w:r>
    </w:p>
    <w:p w:rsidR="00412E1E" w:rsidRDefault="00412E1E" w:rsidP="008E4AEE">
      <w:pPr>
        <w:spacing w:line="560" w:lineRule="exact"/>
        <w:ind w:firstLine="645"/>
        <w:rPr>
          <w:rFonts w:ascii="仿宋_GB2312" w:eastAsia="仿宋_GB2312" w:hAnsi="宋体"/>
          <w:sz w:val="32"/>
          <w:szCs w:val="32"/>
        </w:rPr>
      </w:pPr>
    </w:p>
    <w:p w:rsidR="00412E1E" w:rsidRDefault="00412E1E" w:rsidP="008E4AEE">
      <w:pPr>
        <w:spacing w:line="560" w:lineRule="exact"/>
        <w:rPr>
          <w:rFonts w:ascii="仿宋_GB2312" w:eastAsia="仿宋_GB2312" w:hAnsi="宋体"/>
          <w:sz w:val="32"/>
          <w:szCs w:val="32"/>
        </w:rPr>
      </w:pPr>
      <w:r>
        <w:rPr>
          <w:rFonts w:ascii="仿宋_GB2312" w:eastAsia="仿宋_GB2312" w:hAnsi="宋体" w:hint="eastAsia"/>
          <w:noProof/>
          <w:sz w:val="32"/>
          <w:szCs w:val="32"/>
        </w:rPr>
        <mc:AlternateContent>
          <mc:Choice Requires="wps">
            <w:drawing>
              <wp:anchor distT="0" distB="0" distL="114300" distR="114300" simplePos="0" relativeHeight="251659264" behindDoc="0" locked="0" layoutInCell="1" allowOverlap="1" wp14:anchorId="16BD0159" wp14:editId="6BE976C4">
                <wp:simplePos x="0" y="0"/>
                <wp:positionH relativeFrom="column">
                  <wp:posOffset>2156460</wp:posOffset>
                </wp:positionH>
                <wp:positionV relativeFrom="paragraph">
                  <wp:posOffset>38100</wp:posOffset>
                </wp:positionV>
                <wp:extent cx="929640" cy="365760"/>
                <wp:effectExtent l="0" t="0" r="22860" b="15240"/>
                <wp:wrapNone/>
                <wp:docPr id="17" name="圆角矩形 17"/>
                <wp:cNvGraphicFramePr/>
                <a:graphic xmlns:a="http://schemas.openxmlformats.org/drawingml/2006/main">
                  <a:graphicData uri="http://schemas.microsoft.com/office/word/2010/wordprocessingShape">
                    <wps:wsp>
                      <wps:cNvSpPr/>
                      <wps:spPr>
                        <a:xfrm>
                          <a:off x="0" y="0"/>
                          <a:ext cx="929640" cy="365760"/>
                        </a:xfrm>
                        <a:prstGeom prst="roundRect">
                          <a:avLst/>
                        </a:prstGeom>
                      </wps:spPr>
                      <wps:style>
                        <a:lnRef idx="2">
                          <a:schemeClr val="accent1"/>
                        </a:lnRef>
                        <a:fillRef idx="1">
                          <a:schemeClr val="lt1"/>
                        </a:fillRef>
                        <a:effectRef idx="0">
                          <a:schemeClr val="accent1"/>
                        </a:effectRef>
                        <a:fontRef idx="minor">
                          <a:schemeClr val="dk1"/>
                        </a:fontRef>
                      </wps:style>
                      <wps:txbx>
                        <w:txbxContent>
                          <w:p w:rsidR="00412E1E" w:rsidRDefault="00412E1E" w:rsidP="00412E1E">
                            <w:pPr>
                              <w:jc w:val="center"/>
                            </w:pPr>
                            <w:r>
                              <w:rPr>
                                <w:rFonts w:hint="eastAsia"/>
                              </w:rPr>
                              <w:t>股东会</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id="圆角矩形 17" o:spid="_x0000_s1026" style="position:absolute;left:0;text-align:left;margin-left:169.8pt;margin-top:3pt;width:73.2pt;height:28.8pt;z-index:251659264;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" fillcolor="white [3201]" strokecolor="#4f81bd [3204]" strokeweight="2pt">
                <v:textbox>
                  <w:txbxContent>
                    <w:p w:rsidR="00412E1E" w:rsidRDefault="00412E1E" w:rsidP="00412E1E">
                      <w:pPr>
                        <w:jc w:val="center"/>
                      </w:pPr>
                      <w:r>
                        <w:rPr>
                          <w:rFonts w:hint="eastAsia"/>
                        </w:rPr>
                        <w:t>股东会</w:t>
                      </w:r>
                    </w:p>
                  </w:txbxContent>
                </v:textbox>
              </v:roundrect>
            </w:pict>
          </mc:Fallback>
        </mc:AlternateContent>
      </w:r>
    </w:p>
    <w:p w:rsidR="00412E1E" w:rsidRDefault="00412E1E" w:rsidP="008E4AEE">
      <w:pPr>
        <w:spacing w:line="560" w:lineRule="exact"/>
        <w:rPr>
          <w:rFonts w:ascii="仿宋_GB2312" w:eastAsia="仿宋_GB2312" w:hAnsi="宋体"/>
          <w:sz w:val="32"/>
          <w:szCs w:val="32"/>
        </w:rPr>
      </w:pPr>
      <w:r>
        <w:rPr>
          <w:rFonts w:ascii="仿宋_GB2312" w:eastAsia="仿宋_GB2312" w:hAnsi="宋体" w:hint="eastAsia"/>
          <w:noProof/>
          <w:sz w:val="32"/>
          <w:szCs w:val="32"/>
        </w:rPr>
        <mc:AlternateContent>
          <mc:Choice Requires="wps">
            <w:drawing>
              <wp:anchor distT="0" distB="0" distL="114300" distR="114300" simplePos="0" relativeHeight="251678720" behindDoc="0" locked="0" layoutInCell="1" allowOverlap="1" wp14:anchorId="767E2952" wp14:editId="61043330">
                <wp:simplePos x="0" y="0"/>
                <wp:positionH relativeFrom="column">
                  <wp:posOffset>2628900</wp:posOffset>
                </wp:positionH>
                <wp:positionV relativeFrom="paragraph">
                  <wp:posOffset>1219200</wp:posOffset>
                </wp:positionV>
                <wp:extent cx="0" cy="548640"/>
                <wp:effectExtent l="0" t="0" r="19050" b="22860"/>
                <wp:wrapNone/>
                <wp:docPr id="39" name="直接连接符 39"/>
                <wp:cNvGraphicFramePr/>
                <a:graphic xmlns:a="http://schemas.openxmlformats.org/drawingml/2006/main">
                  <a:graphicData uri="http://schemas.microsoft.com/office/word/2010/wordprocessingShape">
                    <wps:wsp>
                      <wps:cNvCnPr/>
                      <wps:spPr>
                        <a:xfrm>
                          <a:off x="0" y="0"/>
                          <a:ext cx="0" cy="54864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直接连接符 39" o:spid="_x0000_s1026" style="position:absolute;left:0;text-align:left;z-index:251678720;visibility:visible;mso-wrap-style:square;mso-wrap-distance-left:9pt;mso-wrap-distance-top:0;mso-wrap-distance-right:9pt;mso-wrap-distance-bottom:0;mso-position-horizontal:absolute;mso-position-horizontal-relative:text;mso-position-vertical:absolute;mso-position-vertical-relative:text" from="207pt,96pt" to="207pt,139.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" strokecolor="#4579b8 [3044]"/>
            </w:pict>
          </mc:Fallback>
        </mc:AlternateContent>
      </w:r>
      <w:r>
        <w:rPr>
          <w:rFonts w:ascii="仿宋_GB2312" w:eastAsia="仿宋_GB2312" w:hAnsi="宋体" w:hint="eastAsia"/>
          <w:noProof/>
          <w:sz w:val="32"/>
          <w:szCs w:val="32"/>
        </w:rPr>
        <mc:AlternateContent>
          <mc:Choice Requires="wps">
            <w:drawing>
              <wp:anchor distT="0" distB="0" distL="114300" distR="114300" simplePos="0" relativeHeight="251677696" behindDoc="0" locked="0" layoutInCell="1" allowOverlap="1" wp14:anchorId="792C90C6" wp14:editId="3DBB020D">
                <wp:simplePos x="0" y="0"/>
                <wp:positionH relativeFrom="column">
                  <wp:posOffset>2628900</wp:posOffset>
                </wp:positionH>
                <wp:positionV relativeFrom="paragraph">
                  <wp:posOffset>624840</wp:posOffset>
                </wp:positionV>
                <wp:extent cx="0" cy="228600"/>
                <wp:effectExtent l="0" t="0" r="19050" b="19050"/>
                <wp:wrapNone/>
                <wp:docPr id="38" name="直接连接符 38"/>
                <wp:cNvGraphicFramePr/>
                <a:graphic xmlns:a="http://schemas.openxmlformats.org/drawingml/2006/main">
                  <a:graphicData uri="http://schemas.microsoft.com/office/word/2010/wordprocessingShape">
                    <wps:wsp>
                      <wps:cNvCnPr/>
                      <wps:spPr>
                        <a:xfrm>
                          <a:off x="0" y="0"/>
                          <a:ext cx="0" cy="22860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直接连接符 38" o:spid="_x0000_s1026" style="position:absolute;left:0;text-align:left;z-index:251677696;visibility:visible;mso-wrap-style:square;mso-wrap-distance-left:9pt;mso-wrap-distance-top:0;mso-wrap-distance-right:9pt;mso-wrap-distance-bottom:0;mso-position-horizontal:absolute;mso-position-horizontal-relative:text;mso-position-vertical:absolute;mso-position-vertical-relative:text" from="207pt,49.2pt" to="207pt,67.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" strokecolor="#4579b8 [3044]"/>
            </w:pict>
          </mc:Fallback>
        </mc:AlternateContent>
      </w:r>
      <w:r>
        <w:rPr>
          <w:rFonts w:ascii="仿宋_GB2312" w:eastAsia="仿宋_GB2312" w:hAnsi="宋体" w:hint="eastAsia"/>
          <w:noProof/>
          <w:sz w:val="32"/>
          <w:szCs w:val="32"/>
        </w:rPr>
        <mc:AlternateContent>
          <mc:Choice Requires="wps">
            <w:drawing>
              <wp:anchor distT="0" distB="0" distL="114300" distR="114300" simplePos="0" relativeHeight="251676672" behindDoc="0" locked="0" layoutInCell="1" allowOverlap="1" wp14:anchorId="4A4A8BCE" wp14:editId="28E24AEF">
                <wp:simplePos x="0" y="0"/>
                <wp:positionH relativeFrom="column">
                  <wp:posOffset>3108960</wp:posOffset>
                </wp:positionH>
                <wp:positionV relativeFrom="paragraph">
                  <wp:posOffset>449580</wp:posOffset>
                </wp:positionV>
                <wp:extent cx="441960" cy="0"/>
                <wp:effectExtent l="0" t="0" r="15240" b="19050"/>
                <wp:wrapNone/>
                <wp:docPr id="37" name="直接连接符 37"/>
                <wp:cNvGraphicFramePr/>
                <a:graphic xmlns:a="http://schemas.openxmlformats.org/drawingml/2006/main">
                  <a:graphicData uri="http://schemas.microsoft.com/office/word/2010/wordprocessingShape">
                    <wps:wsp>
                      <wps:cNvCnPr/>
                      <wps:spPr>
                        <a:xfrm>
                          <a:off x="0" y="0"/>
                          <a:ext cx="441960"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line id="直接连接符 37" o:spid="_x0000_s1026" style="position:absolute;left:0;text-align:left;z-index:25167667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244.8pt,35.4pt" to="279.6pt,35.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" strokecolor="#4579b8 [3044]"/>
            </w:pict>
          </mc:Fallback>
        </mc:AlternateContent>
      </w:r>
      <w:r>
        <w:rPr>
          <w:rFonts w:ascii="仿宋_GB2312" w:eastAsia="仿宋_GB2312" w:hAnsi="宋体" w:hint="eastAsia"/>
          <w:noProof/>
          <w:sz w:val="32"/>
          <w:szCs w:val="32"/>
        </w:rPr>
        <mc:AlternateContent>
          <mc:Choice Requires="wps">
            <w:drawing>
              <wp:anchor distT="0" distB="0" distL="114300" distR="114300" simplePos="0" relativeHeight="251675648" behindDoc="0" locked="0" layoutInCell="1" allowOverlap="1" wp14:anchorId="0C617849" wp14:editId="12504A9C">
                <wp:simplePos x="0" y="0"/>
                <wp:positionH relativeFrom="column">
                  <wp:posOffset>1866900</wp:posOffset>
                </wp:positionH>
                <wp:positionV relativeFrom="paragraph">
                  <wp:posOffset>434340</wp:posOffset>
                </wp:positionV>
                <wp:extent cx="289560" cy="7620"/>
                <wp:effectExtent l="0" t="0" r="15240" b="30480"/>
                <wp:wrapNone/>
                <wp:docPr id="36" name="直接连接符 36"/>
                <wp:cNvGraphicFramePr/>
                <a:graphic xmlns:a="http://schemas.openxmlformats.org/drawingml/2006/main">
                  <a:graphicData uri="http://schemas.microsoft.com/office/word/2010/wordprocessingShape">
                    <wps:wsp>
                      <wps:cNvCnPr/>
                      <wps:spPr>
                        <a:xfrm flipV="1">
                          <a:off x="0" y="0"/>
                          <a:ext cx="289560" cy="762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line id="直接连接符 36" o:spid="_x0000_s1026" style="position:absolute;left:0;text-align:left;flip:y;z-index:25167564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147pt,34.2pt" to="169.8pt,34.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" strokecolor="#4579b8 [3044]"/>
            </w:pict>
          </mc:Fallback>
        </mc:AlternateContent>
      </w:r>
      <w:r>
        <w:rPr>
          <w:rFonts w:ascii="仿宋_GB2312" w:eastAsia="仿宋_GB2312" w:hAnsi="宋体" w:hint="eastAsia"/>
          <w:noProof/>
          <w:sz w:val="32"/>
          <w:szCs w:val="32"/>
        </w:rPr>
        <mc:AlternateContent>
          <mc:Choice Requires="wps">
            <w:drawing>
              <wp:anchor distT="0" distB="0" distL="114300" distR="114300" simplePos="0" relativeHeight="251661312" behindDoc="0" locked="0" layoutInCell="1" allowOverlap="1" wp14:anchorId="2D4AFE17" wp14:editId="310293C5">
                <wp:simplePos x="0" y="0"/>
                <wp:positionH relativeFrom="column">
                  <wp:posOffset>2156460</wp:posOffset>
                </wp:positionH>
                <wp:positionV relativeFrom="paragraph">
                  <wp:posOffset>259080</wp:posOffset>
                </wp:positionV>
                <wp:extent cx="952500" cy="365760"/>
                <wp:effectExtent l="0" t="0" r="19050" b="15240"/>
                <wp:wrapNone/>
                <wp:docPr id="19" name="圆角矩形 19"/>
                <wp:cNvGraphicFramePr/>
                <a:graphic xmlns:a="http://schemas.openxmlformats.org/drawingml/2006/main">
                  <a:graphicData uri="http://schemas.microsoft.com/office/word/2010/wordprocessingShape">
                    <wps:wsp>
                      <wps:cNvSpPr/>
                      <wps:spPr>
                        <a:xfrm>
                          <a:off x="0" y="0"/>
                          <a:ext cx="952500" cy="365760"/>
                        </a:xfrm>
                        <a:prstGeom prst="roundRect">
                          <a:avLst/>
                        </a:prstGeom>
                        <a:solidFill>
                          <a:sysClr val="window" lastClr="FFFFFF"/>
                        </a:solidFill>
                        <a:ln w="25400" cap="flat" cmpd="sng" algn="ctr">
                          <a:solidFill>
                            <a:srgbClr val="4F81BD"/>
                          </a:solidFill>
                          <a:prstDash val="solid"/>
                        </a:ln>
                        <a:effectLst/>
                      </wps:spPr>
                      <wps:txbx>
                        <w:txbxContent>
                          <w:p w:rsidR="00412E1E" w:rsidRDefault="00412E1E" w:rsidP="00412E1E">
                            <w:pPr>
                              <w:jc w:val="center"/>
                            </w:pPr>
                            <w:r>
                              <w:rPr>
                                <w:rFonts w:hint="eastAsia"/>
                              </w:rPr>
                              <w:t>董事会</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oundrect id="圆角矩形 19" o:spid="_x0000_s1027" style="position:absolute;left:0;text-align:left;margin-left:169.8pt;margin-top:20.4pt;width:75pt;height:28.8pt;z-index:2516613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" fillcolor="window" strokecolor="#4f81bd" strokeweight="2pt">
                <v:textbox>
                  <w:txbxContent>
                    <w:p w:rsidR="00412E1E" w:rsidRDefault="00412E1E" w:rsidP="00412E1E">
                      <w:pPr>
                        <w:jc w:val="center"/>
                      </w:pPr>
                      <w:r>
                        <w:rPr>
                          <w:rFonts w:hint="eastAsia"/>
                        </w:rPr>
                        <w:t>董事会</w:t>
                      </w:r>
                    </w:p>
                  </w:txbxContent>
                </v:textbox>
              </v:roundrect>
            </w:pict>
          </mc:Fallback>
        </mc:AlternateContent>
      </w:r>
      <w:r>
        <w:rPr>
          <w:rFonts w:ascii="仿宋_GB2312" w:eastAsia="仿宋_GB2312" w:hAnsi="宋体" w:hint="eastAsia"/>
          <w:noProof/>
          <w:sz w:val="32"/>
          <w:szCs w:val="32"/>
        </w:rPr>
        <mc:AlternateContent>
          <mc:Choice Requires="wps">
            <w:drawing>
              <wp:anchor distT="0" distB="0" distL="114300" distR="114300" simplePos="0" relativeHeight="251674624" behindDoc="0" locked="0" layoutInCell="1" allowOverlap="1" wp14:anchorId="4AEBB71F" wp14:editId="4FDCEFD6">
                <wp:simplePos x="0" y="0"/>
                <wp:positionH relativeFrom="column">
                  <wp:posOffset>2628900</wp:posOffset>
                </wp:positionH>
                <wp:positionV relativeFrom="paragraph">
                  <wp:posOffset>7620</wp:posOffset>
                </wp:positionV>
                <wp:extent cx="0" cy="251460"/>
                <wp:effectExtent l="0" t="0" r="19050" b="15240"/>
                <wp:wrapNone/>
                <wp:docPr id="35" name="直接连接符 35"/>
                <wp:cNvGraphicFramePr/>
                <a:graphic xmlns:a="http://schemas.openxmlformats.org/drawingml/2006/main">
                  <a:graphicData uri="http://schemas.microsoft.com/office/word/2010/wordprocessingShape">
                    <wps:wsp>
                      <wps:cNvCnPr/>
                      <wps:spPr>
                        <a:xfrm>
                          <a:off x="0" y="0"/>
                          <a:ext cx="0" cy="25146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直接连接符 35" o:spid="_x0000_s1026" style="position:absolute;left:0;text-align:left;z-index:251674624;visibility:visible;mso-wrap-style:square;mso-wrap-distance-left:9pt;mso-wrap-distance-top:0;mso-wrap-distance-right:9pt;mso-wrap-distance-bottom:0;mso-position-horizontal:absolute;mso-position-horizontal-relative:text;mso-position-vertical:absolute;mso-position-vertical-relative:text" from="207pt,.6pt" to="207pt,20.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" strokecolor="#4579b8 [3044]"/>
            </w:pict>
          </mc:Fallback>
        </mc:AlternateContent>
      </w:r>
      <w:r>
        <w:rPr>
          <w:rFonts w:ascii="仿宋_GB2312" w:eastAsia="仿宋_GB2312" w:hAnsi="宋体" w:hint="eastAsia"/>
          <w:noProof/>
          <w:sz w:val="32"/>
          <w:szCs w:val="32"/>
        </w:rPr>
        <mc:AlternateContent>
          <mc:Choice Requires="wps">
            <w:drawing>
              <wp:anchor distT="0" distB="0" distL="114300" distR="114300" simplePos="0" relativeHeight="251673600" behindDoc="0" locked="0" layoutInCell="1" allowOverlap="1" wp14:anchorId="69E9BAD5" wp14:editId="46B17244">
                <wp:simplePos x="0" y="0"/>
                <wp:positionH relativeFrom="column">
                  <wp:posOffset>5547360</wp:posOffset>
                </wp:positionH>
                <wp:positionV relativeFrom="paragraph">
                  <wp:posOffset>1729740</wp:posOffset>
                </wp:positionV>
                <wp:extent cx="708660" cy="365760"/>
                <wp:effectExtent l="0" t="0" r="15240" b="15240"/>
                <wp:wrapNone/>
                <wp:docPr id="33" name="圆角矩形 33"/>
                <wp:cNvGraphicFramePr/>
                <a:graphic xmlns:a="http://schemas.openxmlformats.org/drawingml/2006/main">
                  <a:graphicData uri="http://schemas.microsoft.com/office/word/2010/wordprocessingShape">
                    <wps:wsp>
                      <wps:cNvSpPr/>
                      <wps:spPr>
                        <a:xfrm>
                          <a:off x="0" y="0"/>
                          <a:ext cx="708660" cy="365760"/>
                        </a:xfrm>
                        <a:prstGeom prst="roundRect">
                          <a:avLst/>
                        </a:prstGeom>
                        <a:solidFill>
                          <a:sysClr val="window" lastClr="FFFFFF"/>
                        </a:solidFill>
                        <a:ln w="25400" cap="flat" cmpd="sng" algn="ctr">
                          <a:solidFill>
                            <a:srgbClr val="4F81BD"/>
                          </a:solidFill>
                          <a:prstDash val="solid"/>
                        </a:ln>
                        <a:effectLst/>
                      </wps:spPr>
                      <wps:txbx>
                        <w:txbxContent>
                          <w:p w:rsidR="00412E1E" w:rsidRDefault="00412E1E" w:rsidP="00412E1E">
                            <w:pPr>
                              <w:jc w:val="center"/>
                            </w:pPr>
                            <w:r>
                              <w:rPr>
                                <w:rFonts w:hint="eastAsia"/>
                              </w:rPr>
                              <w:t>审计部</w:t>
                            </w:r>
                            <w:r>
                              <w:rPr>
                                <w:rFonts w:hint="eastAsia"/>
                                <w:noProof/>
                              </w:rPr>
                              <w:drawing>
                                <wp:inline distT="0" distB="0" distL="0" distR="0" wp14:anchorId="5DD80485" wp14:editId="4332563C">
                                  <wp:extent cx="464820" cy="187427"/>
                                  <wp:effectExtent l="0" t="0" r="0" b="317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64820" cy="187427"/>
                                          </a:xfrm>
                                          <a:prstGeom prst="rect">
                                            <a:avLst/>
                                          </a:prstGeom>
                                          <a:noFill/>
                                          <a:ln>
                                            <a:noFill/>
                                          </a:ln>
                                        </pic:spPr>
                                      </pic:pic>
                                    </a:graphicData>
                                  </a:graphic>
                                </wp:inline>
                              </w:drawing>
                            </w:r>
                            <w:r>
                              <w:rPr>
                                <w:rFonts w:hint="eastAsia"/>
                              </w:rPr>
                              <w:t>部</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oundrect id="圆角矩形 33" o:spid="_x0000_s1028" style="position:absolute;left:0;text-align:left;margin-left:436.8pt;margin-top:136.2pt;width:55.8pt;height:28.8pt;z-index:25167360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" fillcolor="window" strokecolor="#4f81bd" strokeweight="2pt">
                <v:textbox>
                  <w:txbxContent>
                    <w:p w:rsidR="00412E1E" w:rsidRDefault="00412E1E" w:rsidP="00412E1E">
                      <w:pPr>
                        <w:jc w:val="center"/>
                      </w:pPr>
                      <w:r>
                        <w:rPr>
                          <w:rFonts w:hint="eastAsia"/>
                        </w:rPr>
                        <w:t>审计部</w:t>
                      </w:r>
                      <w:r>
                        <w:rPr>
                          <w:rFonts w:hint="eastAsia"/>
                          <w:noProof/>
                        </w:rPr>
                        <w:drawing>
                          <wp:inline distT="0" distB="0" distL="0" distR="0" wp14:anchorId="5DD80485" wp14:editId="4332563C">
                            <wp:extent cx="464820" cy="187427"/>
                            <wp:effectExtent l="0" t="0" r="0" b="317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64820" cy="187427"/>
                                    </a:xfrm>
                                    <a:prstGeom prst="rect">
                                      <a:avLst/>
                                    </a:prstGeom>
                                    <a:noFill/>
                                    <a:ln>
                                      <a:noFill/>
                                    </a:ln>
                                  </pic:spPr>
                                </pic:pic>
                              </a:graphicData>
                            </a:graphic>
                          </wp:inline>
                        </w:drawing>
                      </w:r>
                      <w:r>
                        <w:rPr>
                          <w:rFonts w:hint="eastAsia"/>
                        </w:rPr>
                        <w:t>部</w:t>
                      </w:r>
                    </w:p>
                  </w:txbxContent>
                </v:textbox>
              </v:roundrect>
            </w:pict>
          </mc:Fallback>
        </mc:AlternateContent>
      </w:r>
      <w:r>
        <w:rPr>
          <w:rFonts w:ascii="仿宋_GB2312" w:eastAsia="仿宋_GB2312" w:hAnsi="宋体" w:hint="eastAsia"/>
          <w:noProof/>
          <w:sz w:val="32"/>
          <w:szCs w:val="32"/>
        </w:rPr>
        <mc:AlternateContent>
          <mc:Choice Requires="wps">
            <w:drawing>
              <wp:anchor distT="0" distB="0" distL="114300" distR="114300" simplePos="0" relativeHeight="251672576" behindDoc="0" locked="0" layoutInCell="1" allowOverlap="1" wp14:anchorId="20798255" wp14:editId="7089B25F">
                <wp:simplePos x="0" y="0"/>
                <wp:positionH relativeFrom="column">
                  <wp:posOffset>4808220</wp:posOffset>
                </wp:positionH>
                <wp:positionV relativeFrom="paragraph">
                  <wp:posOffset>1729740</wp:posOffset>
                </wp:positionV>
                <wp:extent cx="708660" cy="365760"/>
                <wp:effectExtent l="0" t="0" r="15240" b="15240"/>
                <wp:wrapNone/>
                <wp:docPr id="31" name="圆角矩形 31"/>
                <wp:cNvGraphicFramePr/>
                <a:graphic xmlns:a="http://schemas.openxmlformats.org/drawingml/2006/main">
                  <a:graphicData uri="http://schemas.microsoft.com/office/word/2010/wordprocessingShape">
                    <wps:wsp>
                      <wps:cNvSpPr/>
                      <wps:spPr>
                        <a:xfrm>
                          <a:off x="0" y="0"/>
                          <a:ext cx="708660" cy="365760"/>
                        </a:xfrm>
                        <a:prstGeom prst="roundRect">
                          <a:avLst/>
                        </a:prstGeom>
                        <a:solidFill>
                          <a:sysClr val="window" lastClr="FFFFFF"/>
                        </a:solidFill>
                        <a:ln w="25400" cap="flat" cmpd="sng" algn="ctr">
                          <a:solidFill>
                            <a:srgbClr val="4F81BD"/>
                          </a:solidFill>
                          <a:prstDash val="solid"/>
                        </a:ln>
                        <a:effectLst/>
                      </wps:spPr>
                      <wps:txbx>
                        <w:txbxContent>
                          <w:p w:rsidR="00412E1E" w:rsidRDefault="00412E1E" w:rsidP="00412E1E">
                            <w:pPr>
                              <w:jc w:val="center"/>
                            </w:pPr>
                            <w:r>
                              <w:rPr>
                                <w:rFonts w:hint="eastAsia"/>
                              </w:rPr>
                              <w:t>安机部</w:t>
                            </w:r>
                            <w:r>
                              <w:rPr>
                                <w:rFonts w:hint="eastAsia"/>
                                <w:noProof/>
                              </w:rPr>
                              <w:drawing>
                                <wp:inline distT="0" distB="0" distL="0" distR="0" wp14:anchorId="144DAB61" wp14:editId="02B47605">
                                  <wp:extent cx="464820" cy="187427"/>
                                  <wp:effectExtent l="0" t="0" r="0" b="317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64820" cy="187427"/>
                                          </a:xfrm>
                                          <a:prstGeom prst="rect">
                                            <a:avLst/>
                                          </a:prstGeom>
                                          <a:noFill/>
                                          <a:ln>
                                            <a:noFill/>
                                          </a:ln>
                                        </pic:spPr>
                                      </pic:pic>
                                    </a:graphicData>
                                  </a:graphic>
                                </wp:inline>
                              </w:drawing>
                            </w:r>
                            <w:r>
                              <w:rPr>
                                <w:rFonts w:hint="eastAsia"/>
                              </w:rPr>
                              <w:t>部</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oundrect id="圆角矩形 31" o:spid="_x0000_s1029" style="position:absolute;left:0;text-align:left;margin-left:378.6pt;margin-top:136.2pt;width:55.8pt;height:28.8pt;z-index:25167257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" fillcolor="window" strokecolor="#4f81bd" strokeweight="2pt">
                <v:textbox>
                  <w:txbxContent>
                    <w:p w:rsidR="00412E1E" w:rsidRDefault="00412E1E" w:rsidP="00412E1E">
                      <w:pPr>
                        <w:jc w:val="center"/>
                      </w:pPr>
                      <w:r>
                        <w:rPr>
                          <w:rFonts w:hint="eastAsia"/>
                        </w:rPr>
                        <w:t>安机部</w:t>
                      </w:r>
                      <w:r>
                        <w:rPr>
                          <w:rFonts w:hint="eastAsia"/>
                          <w:noProof/>
                        </w:rPr>
                        <w:drawing>
                          <wp:inline distT="0" distB="0" distL="0" distR="0" wp14:anchorId="144DAB61" wp14:editId="02B47605">
                            <wp:extent cx="464820" cy="187427"/>
                            <wp:effectExtent l="0" t="0" r="0" b="317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64820" cy="187427"/>
                                    </a:xfrm>
                                    <a:prstGeom prst="rect">
                                      <a:avLst/>
                                    </a:prstGeom>
                                    <a:noFill/>
                                    <a:ln>
                                      <a:noFill/>
                                    </a:ln>
                                  </pic:spPr>
                                </pic:pic>
                              </a:graphicData>
                            </a:graphic>
                          </wp:inline>
                        </w:drawing>
                      </w:r>
                      <w:r>
                        <w:rPr>
                          <w:rFonts w:hint="eastAsia"/>
                        </w:rPr>
                        <w:t>部</w:t>
                      </w:r>
                    </w:p>
                  </w:txbxContent>
                </v:textbox>
              </v:roundrect>
            </w:pict>
          </mc:Fallback>
        </mc:AlternateContent>
      </w:r>
      <w:r>
        <w:rPr>
          <w:rFonts w:ascii="仿宋_GB2312" w:eastAsia="仿宋_GB2312" w:hAnsi="宋体" w:hint="eastAsia"/>
          <w:noProof/>
          <w:sz w:val="32"/>
          <w:szCs w:val="32"/>
        </w:rPr>
        <mc:AlternateContent>
          <mc:Choice Requires="wps">
            <w:drawing>
              <wp:anchor distT="0" distB="0" distL="114300" distR="114300" simplePos="0" relativeHeight="251671552" behindDoc="0" locked="0" layoutInCell="1" allowOverlap="1" wp14:anchorId="6D8CC8E4" wp14:editId="4D03BFB3">
                <wp:simplePos x="0" y="0"/>
                <wp:positionH relativeFrom="column">
                  <wp:posOffset>4114800</wp:posOffset>
                </wp:positionH>
                <wp:positionV relativeFrom="paragraph">
                  <wp:posOffset>1722120</wp:posOffset>
                </wp:positionV>
                <wp:extent cx="647700" cy="365760"/>
                <wp:effectExtent l="0" t="0" r="19050" b="15240"/>
                <wp:wrapNone/>
                <wp:docPr id="29" name="圆角矩形 29"/>
                <wp:cNvGraphicFramePr/>
                <a:graphic xmlns:a="http://schemas.openxmlformats.org/drawingml/2006/main">
                  <a:graphicData uri="http://schemas.microsoft.com/office/word/2010/wordprocessingShape">
                    <wps:wsp>
                      <wps:cNvSpPr/>
                      <wps:spPr>
                        <a:xfrm>
                          <a:off x="0" y="0"/>
                          <a:ext cx="647700" cy="365760"/>
                        </a:xfrm>
                        <a:prstGeom prst="roundRect">
                          <a:avLst/>
                        </a:prstGeom>
                        <a:solidFill>
                          <a:sysClr val="window" lastClr="FFFFFF"/>
                        </a:solidFill>
                        <a:ln w="25400" cap="flat" cmpd="sng" algn="ctr">
                          <a:solidFill>
                            <a:srgbClr val="4F81BD"/>
                          </a:solidFill>
                          <a:prstDash val="solid"/>
                        </a:ln>
                        <a:effectLst/>
                      </wps:spPr>
                      <wps:txbx>
                        <w:txbxContent>
                          <w:p w:rsidR="00412E1E" w:rsidRDefault="00412E1E" w:rsidP="00412E1E">
                            <w:pPr>
                              <w:jc w:val="center"/>
                            </w:pPr>
                            <w:r>
                              <w:rPr>
                                <w:rFonts w:hint="eastAsia"/>
                              </w:rPr>
                              <w:t>客管部</w:t>
                            </w:r>
                            <w:r>
                              <w:rPr>
                                <w:rFonts w:hint="eastAsia"/>
                                <w:noProof/>
                              </w:rPr>
                              <w:drawing>
                                <wp:inline distT="0" distB="0" distL="0" distR="0" wp14:anchorId="7CD10C58" wp14:editId="7AD392E9">
                                  <wp:extent cx="403860" cy="162847"/>
                                  <wp:effectExtent l="0" t="0" r="0" b="889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03860" cy="162847"/>
                                          </a:xfrm>
                                          <a:prstGeom prst="rect">
                                            <a:avLst/>
                                          </a:prstGeom>
                                          <a:noFill/>
                                          <a:ln>
                                            <a:noFill/>
                                          </a:ln>
                                        </pic:spPr>
                                      </pic:pic>
                                    </a:graphicData>
                                  </a:graphic>
                                </wp:inline>
                              </w:drawing>
                            </w:r>
                            <w:r>
                              <w:rPr>
                                <w:rFonts w:hint="eastAsia"/>
                              </w:rPr>
                              <w:t>管部</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oundrect id="圆角矩形 29" o:spid="_x0000_s1030" style="position:absolute;left:0;text-align:left;margin-left:324pt;margin-top:135.6pt;width:51pt;height:28.8pt;z-index:25167155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" fillcolor="window" strokecolor="#4f81bd" strokeweight="2pt">
                <v:textbox>
                  <w:txbxContent>
                    <w:p w:rsidR="00412E1E" w:rsidRDefault="00412E1E" w:rsidP="00412E1E">
                      <w:pPr>
                        <w:jc w:val="center"/>
                      </w:pPr>
                      <w:r>
                        <w:rPr>
                          <w:rFonts w:hint="eastAsia"/>
                        </w:rPr>
                        <w:t>客管部</w:t>
                      </w:r>
                      <w:r>
                        <w:rPr>
                          <w:rFonts w:hint="eastAsia"/>
                          <w:noProof/>
                        </w:rPr>
                        <w:drawing>
                          <wp:inline distT="0" distB="0" distL="0" distR="0" wp14:anchorId="7CD10C58" wp14:editId="7AD392E9">
                            <wp:extent cx="403860" cy="162847"/>
                            <wp:effectExtent l="0" t="0" r="0" b="889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03860" cy="162847"/>
                                    </a:xfrm>
                                    <a:prstGeom prst="rect">
                                      <a:avLst/>
                                    </a:prstGeom>
                                    <a:noFill/>
                                    <a:ln>
                                      <a:noFill/>
                                    </a:ln>
                                  </pic:spPr>
                                </pic:pic>
                              </a:graphicData>
                            </a:graphic>
                          </wp:inline>
                        </w:drawing>
                      </w:r>
                      <w:r>
                        <w:rPr>
                          <w:rFonts w:hint="eastAsia"/>
                        </w:rPr>
                        <w:t>管部</w:t>
                      </w:r>
                    </w:p>
                  </w:txbxContent>
                </v:textbox>
              </v:roundrect>
            </w:pict>
          </mc:Fallback>
        </mc:AlternateContent>
      </w:r>
      <w:r>
        <w:rPr>
          <w:rFonts w:ascii="仿宋_GB2312" w:eastAsia="仿宋_GB2312" w:hAnsi="宋体" w:hint="eastAsia"/>
          <w:noProof/>
          <w:sz w:val="32"/>
          <w:szCs w:val="32"/>
        </w:rPr>
        <mc:AlternateContent>
          <mc:Choice Requires="wps">
            <w:drawing>
              <wp:anchor distT="0" distB="0" distL="114300" distR="114300" simplePos="0" relativeHeight="251670528" behindDoc="0" locked="0" layoutInCell="1" allowOverlap="1" wp14:anchorId="23DE0D05" wp14:editId="18A64E3D">
                <wp:simplePos x="0" y="0"/>
                <wp:positionH relativeFrom="column">
                  <wp:posOffset>3352800</wp:posOffset>
                </wp:positionH>
                <wp:positionV relativeFrom="paragraph">
                  <wp:posOffset>1722120</wp:posOffset>
                </wp:positionV>
                <wp:extent cx="708660" cy="365760"/>
                <wp:effectExtent l="0" t="0" r="15240" b="15240"/>
                <wp:wrapNone/>
                <wp:docPr id="28" name="圆角矩形 28"/>
                <wp:cNvGraphicFramePr/>
                <a:graphic xmlns:a="http://schemas.openxmlformats.org/drawingml/2006/main">
                  <a:graphicData uri="http://schemas.microsoft.com/office/word/2010/wordprocessingShape">
                    <wps:wsp>
                      <wps:cNvSpPr/>
                      <wps:spPr>
                        <a:xfrm>
                          <a:off x="0" y="0"/>
                          <a:ext cx="708660" cy="365760"/>
                        </a:xfrm>
                        <a:prstGeom prst="roundRect">
                          <a:avLst/>
                        </a:prstGeom>
                        <a:solidFill>
                          <a:sysClr val="window" lastClr="FFFFFF"/>
                        </a:solidFill>
                        <a:ln w="25400" cap="flat" cmpd="sng" algn="ctr">
                          <a:solidFill>
                            <a:srgbClr val="4F81BD"/>
                          </a:solidFill>
                          <a:prstDash val="solid"/>
                        </a:ln>
                        <a:effectLst/>
                      </wps:spPr>
                      <wps:txbx>
                        <w:txbxContent>
                          <w:p w:rsidR="00412E1E" w:rsidRDefault="00412E1E" w:rsidP="00412E1E">
                            <w:pPr>
                              <w:jc w:val="center"/>
                            </w:pPr>
                            <w:r>
                              <w:rPr>
                                <w:rFonts w:hint="eastAsia"/>
                              </w:rPr>
                              <w:t>人力部</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oundrect id="圆角矩形 28" o:spid="_x0000_s1031" style="position:absolute;left:0;text-align:left;margin-left:264pt;margin-top:135.6pt;width:55.8pt;height:28.8pt;z-index:2516705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" fillcolor="window" strokecolor="#4f81bd" strokeweight="2pt">
                <v:textbox>
                  <w:txbxContent>
                    <w:p w:rsidR="00412E1E" w:rsidRDefault="00412E1E" w:rsidP="00412E1E">
                      <w:pPr>
                        <w:jc w:val="center"/>
                      </w:pPr>
                      <w:r>
                        <w:rPr>
                          <w:rFonts w:hint="eastAsia"/>
                        </w:rPr>
                        <w:t>人力部</w:t>
                      </w:r>
                    </w:p>
                  </w:txbxContent>
                </v:textbox>
              </v:roundrect>
            </w:pict>
          </mc:Fallback>
        </mc:AlternateContent>
      </w:r>
      <w:r>
        <w:rPr>
          <w:rFonts w:ascii="仿宋_GB2312" w:eastAsia="仿宋_GB2312" w:hAnsi="宋体" w:hint="eastAsia"/>
          <w:noProof/>
          <w:sz w:val="32"/>
          <w:szCs w:val="32"/>
        </w:rPr>
        <mc:AlternateContent>
          <mc:Choice Requires="wps">
            <w:drawing>
              <wp:anchor distT="0" distB="0" distL="114300" distR="114300" simplePos="0" relativeHeight="251664384" behindDoc="0" locked="0" layoutInCell="1" allowOverlap="1" wp14:anchorId="3F143055" wp14:editId="048F133C">
                <wp:simplePos x="0" y="0"/>
                <wp:positionH relativeFrom="column">
                  <wp:posOffset>2628900</wp:posOffset>
                </wp:positionH>
                <wp:positionV relativeFrom="paragraph">
                  <wp:posOffset>1729740</wp:posOffset>
                </wp:positionV>
                <wp:extent cx="662940" cy="365760"/>
                <wp:effectExtent l="0" t="0" r="22860" b="15240"/>
                <wp:wrapNone/>
                <wp:docPr id="22" name="圆角矩形 22"/>
                <wp:cNvGraphicFramePr/>
                <a:graphic xmlns:a="http://schemas.openxmlformats.org/drawingml/2006/main">
                  <a:graphicData uri="http://schemas.microsoft.com/office/word/2010/wordprocessingShape">
                    <wps:wsp>
                      <wps:cNvSpPr/>
                      <wps:spPr>
                        <a:xfrm>
                          <a:off x="0" y="0"/>
                          <a:ext cx="662940" cy="365760"/>
                        </a:xfrm>
                        <a:prstGeom prst="roundRect">
                          <a:avLst/>
                        </a:prstGeom>
                        <a:solidFill>
                          <a:sysClr val="window" lastClr="FFFFFF"/>
                        </a:solidFill>
                        <a:ln w="25400" cap="flat" cmpd="sng" algn="ctr">
                          <a:solidFill>
                            <a:srgbClr val="4F81BD"/>
                          </a:solidFill>
                          <a:prstDash val="solid"/>
                        </a:ln>
                        <a:effectLst/>
                      </wps:spPr>
                      <wps:txbx>
                        <w:txbxContent>
                          <w:p w:rsidR="00412E1E" w:rsidRDefault="00412E1E" w:rsidP="00412E1E">
                            <w:pPr>
                              <w:jc w:val="center"/>
                            </w:pPr>
                            <w:r>
                              <w:rPr>
                                <w:rFonts w:hint="eastAsia"/>
                              </w:rPr>
                              <w:t>财务部</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oundrect id="圆角矩形 22" o:spid="_x0000_s1032" style="position:absolute;left:0;text-align:left;margin-left:207pt;margin-top:136.2pt;width:52.2pt;height:28.8pt;z-index:25166438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" fillcolor="window" strokecolor="#4f81bd" strokeweight="2pt">
                <v:textbox>
                  <w:txbxContent>
                    <w:p w:rsidR="00412E1E" w:rsidRDefault="00412E1E" w:rsidP="00412E1E">
                      <w:pPr>
                        <w:jc w:val="center"/>
                      </w:pPr>
                      <w:r>
                        <w:rPr>
                          <w:rFonts w:hint="eastAsia"/>
                        </w:rPr>
                        <w:t>财务部</w:t>
                      </w:r>
                    </w:p>
                  </w:txbxContent>
                </v:textbox>
              </v:roundrect>
            </w:pict>
          </mc:Fallback>
        </mc:AlternateContent>
      </w:r>
      <w:r>
        <w:rPr>
          <w:rFonts w:ascii="仿宋_GB2312" w:eastAsia="仿宋_GB2312" w:hAnsi="宋体" w:hint="eastAsia"/>
          <w:noProof/>
          <w:sz w:val="32"/>
          <w:szCs w:val="32"/>
        </w:rPr>
        <mc:AlternateContent>
          <mc:Choice Requires="wps">
            <w:drawing>
              <wp:anchor distT="0" distB="0" distL="114300" distR="114300" simplePos="0" relativeHeight="251665408" behindDoc="0" locked="0" layoutInCell="1" allowOverlap="1" wp14:anchorId="7FE19CEA" wp14:editId="0D4DBF16">
                <wp:simplePos x="0" y="0"/>
                <wp:positionH relativeFrom="column">
                  <wp:posOffset>1866900</wp:posOffset>
                </wp:positionH>
                <wp:positionV relativeFrom="paragraph">
                  <wp:posOffset>1722120</wp:posOffset>
                </wp:positionV>
                <wp:extent cx="685800" cy="365760"/>
                <wp:effectExtent l="0" t="0" r="19050" b="15240"/>
                <wp:wrapNone/>
                <wp:docPr id="23" name="圆角矩形 23"/>
                <wp:cNvGraphicFramePr/>
                <a:graphic xmlns:a="http://schemas.openxmlformats.org/drawingml/2006/main">
                  <a:graphicData uri="http://schemas.microsoft.com/office/word/2010/wordprocessingShape">
                    <wps:wsp>
                      <wps:cNvSpPr/>
                      <wps:spPr>
                        <a:xfrm>
                          <a:off x="0" y="0"/>
                          <a:ext cx="685800" cy="365760"/>
                        </a:xfrm>
                        <a:prstGeom prst="roundRect">
                          <a:avLst/>
                        </a:prstGeom>
                        <a:solidFill>
                          <a:sysClr val="window" lastClr="FFFFFF"/>
                        </a:solidFill>
                        <a:ln w="25400" cap="flat" cmpd="sng" algn="ctr">
                          <a:solidFill>
                            <a:srgbClr val="4F81BD"/>
                          </a:solidFill>
                          <a:prstDash val="solid"/>
                        </a:ln>
                        <a:effectLst/>
                      </wps:spPr>
                      <wps:txbx>
                        <w:txbxContent>
                          <w:p w:rsidR="00412E1E" w:rsidRDefault="00412E1E" w:rsidP="00412E1E">
                            <w:pPr>
                              <w:jc w:val="center"/>
                            </w:pPr>
                            <w:r>
                              <w:rPr>
                                <w:rFonts w:hint="eastAsia"/>
                              </w:rPr>
                              <w:t>战略部</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oundrect id="圆角矩形 23" o:spid="_x0000_s1033" style="position:absolute;left:0;text-align:left;margin-left:147pt;margin-top:135.6pt;width:54pt;height:28.8pt;z-index:2516654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" fillcolor="window" strokecolor="#4f81bd" strokeweight="2pt">
                <v:textbox>
                  <w:txbxContent>
                    <w:p w:rsidR="00412E1E" w:rsidRDefault="00412E1E" w:rsidP="00412E1E">
                      <w:pPr>
                        <w:jc w:val="center"/>
                      </w:pPr>
                      <w:r>
                        <w:rPr>
                          <w:rFonts w:hint="eastAsia"/>
                        </w:rPr>
                        <w:t>战略部</w:t>
                      </w:r>
                    </w:p>
                  </w:txbxContent>
                </v:textbox>
              </v:roundrect>
            </w:pict>
          </mc:Fallback>
        </mc:AlternateContent>
      </w:r>
      <w:r>
        <w:rPr>
          <w:rFonts w:ascii="仿宋_GB2312" w:eastAsia="仿宋_GB2312" w:hAnsi="宋体" w:hint="eastAsia"/>
          <w:noProof/>
          <w:sz w:val="32"/>
          <w:szCs w:val="32"/>
        </w:rPr>
        <mc:AlternateContent>
          <mc:Choice Requires="wps">
            <w:drawing>
              <wp:anchor distT="0" distB="0" distL="114300" distR="114300" simplePos="0" relativeHeight="251666432" behindDoc="0" locked="0" layoutInCell="1" allowOverlap="1" wp14:anchorId="7AA86F0D" wp14:editId="2AB9518A">
                <wp:simplePos x="0" y="0"/>
                <wp:positionH relativeFrom="column">
                  <wp:posOffset>1143000</wp:posOffset>
                </wp:positionH>
                <wp:positionV relativeFrom="paragraph">
                  <wp:posOffset>1722120</wp:posOffset>
                </wp:positionV>
                <wp:extent cx="655320" cy="365760"/>
                <wp:effectExtent l="0" t="0" r="11430" b="15240"/>
                <wp:wrapNone/>
                <wp:docPr id="24" name="圆角矩形 24"/>
                <wp:cNvGraphicFramePr/>
                <a:graphic xmlns:a="http://schemas.openxmlformats.org/drawingml/2006/main">
                  <a:graphicData uri="http://schemas.microsoft.com/office/word/2010/wordprocessingShape">
                    <wps:wsp>
                      <wps:cNvSpPr/>
                      <wps:spPr>
                        <a:xfrm>
                          <a:off x="0" y="0"/>
                          <a:ext cx="655320" cy="365760"/>
                        </a:xfrm>
                        <a:prstGeom prst="roundRect">
                          <a:avLst/>
                        </a:prstGeom>
                        <a:solidFill>
                          <a:sysClr val="window" lastClr="FFFFFF"/>
                        </a:solidFill>
                        <a:ln w="25400" cap="flat" cmpd="sng" algn="ctr">
                          <a:solidFill>
                            <a:srgbClr val="4F81BD"/>
                          </a:solidFill>
                          <a:prstDash val="solid"/>
                        </a:ln>
                        <a:effectLst/>
                      </wps:spPr>
                      <wps:txbx>
                        <w:txbxContent>
                          <w:p w:rsidR="00412E1E" w:rsidRDefault="00412E1E" w:rsidP="00412E1E">
                            <w:pPr>
                              <w:jc w:val="center"/>
                            </w:pPr>
                            <w:r>
                              <w:rPr>
                                <w:rFonts w:hint="eastAsia"/>
                              </w:rPr>
                              <w:t>纪委办</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oundrect id="圆角矩形 24" o:spid="_x0000_s1034" style="position:absolute;left:0;text-align:left;margin-left:90pt;margin-top:135.6pt;width:51.6pt;height:28.8pt;z-index:25166643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" fillcolor="window" strokecolor="#4f81bd" strokeweight="2pt">
                <v:textbox>
                  <w:txbxContent>
                    <w:p w:rsidR="00412E1E" w:rsidRDefault="00412E1E" w:rsidP="00412E1E">
                      <w:pPr>
                        <w:jc w:val="center"/>
                      </w:pPr>
                      <w:r>
                        <w:rPr>
                          <w:rFonts w:hint="eastAsia"/>
                        </w:rPr>
                        <w:t>纪委办</w:t>
                      </w:r>
                    </w:p>
                  </w:txbxContent>
                </v:textbox>
              </v:roundrect>
            </w:pict>
          </mc:Fallback>
        </mc:AlternateContent>
      </w:r>
      <w:r>
        <w:rPr>
          <w:rFonts w:ascii="仿宋_GB2312" w:eastAsia="仿宋_GB2312" w:hAnsi="宋体" w:hint="eastAsia"/>
          <w:noProof/>
          <w:sz w:val="32"/>
          <w:szCs w:val="32"/>
        </w:rPr>
        <mc:AlternateContent>
          <mc:Choice Requires="wps">
            <w:drawing>
              <wp:anchor distT="0" distB="0" distL="114300" distR="114300" simplePos="0" relativeHeight="251667456" behindDoc="0" locked="0" layoutInCell="1" allowOverlap="1" wp14:anchorId="2279F2BA" wp14:editId="3B618A02">
                <wp:simplePos x="0" y="0"/>
                <wp:positionH relativeFrom="column">
                  <wp:posOffset>434340</wp:posOffset>
                </wp:positionH>
                <wp:positionV relativeFrom="paragraph">
                  <wp:posOffset>1722120</wp:posOffset>
                </wp:positionV>
                <wp:extent cx="647700" cy="365760"/>
                <wp:effectExtent l="0" t="0" r="19050" b="15240"/>
                <wp:wrapNone/>
                <wp:docPr id="25" name="圆角矩形 25"/>
                <wp:cNvGraphicFramePr/>
                <a:graphic xmlns:a="http://schemas.openxmlformats.org/drawingml/2006/main">
                  <a:graphicData uri="http://schemas.microsoft.com/office/word/2010/wordprocessingShape">
                    <wps:wsp>
                      <wps:cNvSpPr/>
                      <wps:spPr>
                        <a:xfrm>
                          <a:off x="0" y="0"/>
                          <a:ext cx="647700" cy="365760"/>
                        </a:xfrm>
                        <a:prstGeom prst="roundRect">
                          <a:avLst/>
                        </a:prstGeom>
                        <a:solidFill>
                          <a:sysClr val="window" lastClr="FFFFFF"/>
                        </a:solidFill>
                        <a:ln w="25400" cap="flat" cmpd="sng" algn="ctr">
                          <a:solidFill>
                            <a:srgbClr val="4F81BD"/>
                          </a:solidFill>
                          <a:prstDash val="solid"/>
                        </a:ln>
                        <a:effectLst/>
                      </wps:spPr>
                      <wps:txbx>
                        <w:txbxContent>
                          <w:p w:rsidR="00412E1E" w:rsidRDefault="00412E1E" w:rsidP="00412E1E">
                            <w:pPr>
                              <w:jc w:val="center"/>
                            </w:pPr>
                            <w:r>
                              <w:rPr>
                                <w:rFonts w:hint="eastAsia"/>
                              </w:rPr>
                              <w:t>工会办</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oundrect id="圆角矩形 25" o:spid="_x0000_s1035" style="position:absolute;left:0;text-align:left;margin-left:34.2pt;margin-top:135.6pt;width:51pt;height:28.8pt;z-index:25166745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" fillcolor="window" strokecolor="#4f81bd" strokeweight="2pt">
                <v:textbox>
                  <w:txbxContent>
                    <w:p w:rsidR="00412E1E" w:rsidRDefault="00412E1E" w:rsidP="00412E1E">
                      <w:pPr>
                        <w:jc w:val="center"/>
                      </w:pPr>
                      <w:r>
                        <w:rPr>
                          <w:rFonts w:hint="eastAsia"/>
                        </w:rPr>
                        <w:t>工会办</w:t>
                      </w:r>
                    </w:p>
                  </w:txbxContent>
                </v:textbox>
              </v:roundrect>
            </w:pict>
          </mc:Fallback>
        </mc:AlternateContent>
      </w:r>
      <w:r>
        <w:rPr>
          <w:rFonts w:ascii="仿宋_GB2312" w:eastAsia="仿宋_GB2312" w:hAnsi="宋体" w:hint="eastAsia"/>
          <w:noProof/>
          <w:sz w:val="32"/>
          <w:szCs w:val="32"/>
        </w:rPr>
        <mc:AlternateContent>
          <mc:Choice Requires="wps">
            <w:drawing>
              <wp:anchor distT="0" distB="0" distL="114300" distR="114300" simplePos="0" relativeHeight="251668480" behindDoc="0" locked="0" layoutInCell="1" allowOverlap="1" wp14:anchorId="27F850A9" wp14:editId="7C3B2661">
                <wp:simplePos x="0" y="0"/>
                <wp:positionH relativeFrom="column">
                  <wp:posOffset>-327660</wp:posOffset>
                </wp:positionH>
                <wp:positionV relativeFrom="paragraph">
                  <wp:posOffset>1722120</wp:posOffset>
                </wp:positionV>
                <wp:extent cx="693420" cy="365760"/>
                <wp:effectExtent l="0" t="0" r="11430" b="15240"/>
                <wp:wrapNone/>
                <wp:docPr id="26" name="圆角矩形 26"/>
                <wp:cNvGraphicFramePr/>
                <a:graphic xmlns:a="http://schemas.openxmlformats.org/drawingml/2006/main">
                  <a:graphicData uri="http://schemas.microsoft.com/office/word/2010/wordprocessingShape">
                    <wps:wsp>
                      <wps:cNvSpPr/>
                      <wps:spPr>
                        <a:xfrm>
                          <a:off x="0" y="0"/>
                          <a:ext cx="693420" cy="365760"/>
                        </a:xfrm>
                        <a:prstGeom prst="roundRect">
                          <a:avLst/>
                        </a:prstGeom>
                        <a:solidFill>
                          <a:sysClr val="window" lastClr="FFFFFF"/>
                        </a:solidFill>
                        <a:ln w="25400" cap="flat" cmpd="sng" algn="ctr">
                          <a:solidFill>
                            <a:srgbClr val="4F81BD"/>
                          </a:solidFill>
                          <a:prstDash val="solid"/>
                        </a:ln>
                        <a:effectLst/>
                      </wps:spPr>
                      <wps:txbx>
                        <w:txbxContent>
                          <w:p w:rsidR="00412E1E" w:rsidRDefault="00412E1E" w:rsidP="00412E1E">
                            <w:pPr>
                              <w:jc w:val="center"/>
                            </w:pPr>
                            <w:r>
                              <w:rPr>
                                <w:rFonts w:hint="eastAsia"/>
                              </w:rPr>
                              <w:t>组宣部</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oundrect id="圆角矩形 26" o:spid="_x0000_s1036" style="position:absolute;left:0;text-align:left;margin-left:-25.8pt;margin-top:135.6pt;width:54.6pt;height:28.8pt;z-index:25166848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" fillcolor="window" strokecolor="#4f81bd" strokeweight="2pt">
                <v:textbox>
                  <w:txbxContent>
                    <w:p w:rsidR="00412E1E" w:rsidRDefault="00412E1E" w:rsidP="00412E1E">
                      <w:pPr>
                        <w:jc w:val="center"/>
                      </w:pPr>
                      <w:r>
                        <w:rPr>
                          <w:rFonts w:hint="eastAsia"/>
                        </w:rPr>
                        <w:t>组宣部</w:t>
                      </w:r>
                    </w:p>
                  </w:txbxContent>
                </v:textbox>
              </v:roundrect>
            </w:pict>
          </mc:Fallback>
        </mc:AlternateContent>
      </w:r>
      <w:r>
        <w:rPr>
          <w:rFonts w:ascii="仿宋_GB2312" w:eastAsia="仿宋_GB2312" w:hAnsi="宋体" w:hint="eastAsia"/>
          <w:noProof/>
          <w:sz w:val="32"/>
          <w:szCs w:val="32"/>
        </w:rPr>
        <mc:AlternateContent>
          <mc:Choice Requires="wps">
            <w:drawing>
              <wp:anchor distT="0" distB="0" distL="114300" distR="114300" simplePos="0" relativeHeight="251669504" behindDoc="0" locked="0" layoutInCell="1" allowOverlap="1" wp14:anchorId="043C3FEB" wp14:editId="166CC469">
                <wp:simplePos x="0" y="0"/>
                <wp:positionH relativeFrom="column">
                  <wp:posOffset>-1051560</wp:posOffset>
                </wp:positionH>
                <wp:positionV relativeFrom="paragraph">
                  <wp:posOffset>1722120</wp:posOffset>
                </wp:positionV>
                <wp:extent cx="662940" cy="365760"/>
                <wp:effectExtent l="0" t="0" r="22860" b="15240"/>
                <wp:wrapNone/>
                <wp:docPr id="27" name="圆角矩形 27"/>
                <wp:cNvGraphicFramePr/>
                <a:graphic xmlns:a="http://schemas.openxmlformats.org/drawingml/2006/main">
                  <a:graphicData uri="http://schemas.microsoft.com/office/word/2010/wordprocessingShape">
                    <wps:wsp>
                      <wps:cNvSpPr/>
                      <wps:spPr>
                        <a:xfrm>
                          <a:off x="0" y="0"/>
                          <a:ext cx="662940" cy="365760"/>
                        </a:xfrm>
                        <a:prstGeom prst="roundRect">
                          <a:avLst/>
                        </a:prstGeom>
                        <a:solidFill>
                          <a:sysClr val="window" lastClr="FFFFFF"/>
                        </a:solidFill>
                        <a:ln w="25400" cap="flat" cmpd="sng" algn="ctr">
                          <a:solidFill>
                            <a:srgbClr val="4F81BD"/>
                          </a:solidFill>
                          <a:prstDash val="solid"/>
                        </a:ln>
                        <a:effectLst/>
                      </wps:spPr>
                      <wps:txbx>
                        <w:txbxContent>
                          <w:p w:rsidR="00412E1E" w:rsidRDefault="00412E1E" w:rsidP="00412E1E">
                            <w:pPr>
                              <w:jc w:val="center"/>
                            </w:pPr>
                            <w:r>
                              <w:rPr>
                                <w:rFonts w:hint="eastAsia"/>
                              </w:rPr>
                              <w:t>办公室</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oundrect id="圆角矩形 27" o:spid="_x0000_s1037" style="position:absolute;left:0;text-align:left;margin-left:-82.8pt;margin-top:135.6pt;width:52.2pt;height:28.8pt;z-index:25166950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" fillcolor="window" strokecolor="#4f81bd" strokeweight="2pt">
                <v:textbox>
                  <w:txbxContent>
                    <w:p w:rsidR="00412E1E" w:rsidRDefault="00412E1E" w:rsidP="00412E1E">
                      <w:pPr>
                        <w:jc w:val="center"/>
                      </w:pPr>
                      <w:r>
                        <w:rPr>
                          <w:rFonts w:hint="eastAsia"/>
                        </w:rPr>
                        <w:t>办</w:t>
                      </w:r>
                      <w:bookmarkStart w:id="1" w:name="_GoBack"/>
                      <w:r>
                        <w:rPr>
                          <w:rFonts w:hint="eastAsia"/>
                        </w:rPr>
                        <w:t>公</w:t>
                      </w:r>
                      <w:bookmarkEnd w:id="1"/>
                      <w:r>
                        <w:rPr>
                          <w:rFonts w:hint="eastAsia"/>
                        </w:rPr>
                        <w:t>室</w:t>
                      </w:r>
                    </w:p>
                  </w:txbxContent>
                </v:textbox>
              </v:roundrect>
            </w:pict>
          </mc:Fallback>
        </mc:AlternateContent>
      </w:r>
      <w:r>
        <w:rPr>
          <w:rFonts w:ascii="仿宋_GB2312" w:eastAsia="仿宋_GB2312" w:hAnsi="宋体" w:hint="eastAsia"/>
          <w:noProof/>
          <w:sz w:val="32"/>
          <w:szCs w:val="32"/>
        </w:rPr>
        <mc:AlternateContent>
          <mc:Choice Requires="wps">
            <w:drawing>
              <wp:anchor distT="0" distB="0" distL="114300" distR="114300" simplePos="0" relativeHeight="251663360" behindDoc="0" locked="0" layoutInCell="1" allowOverlap="1" wp14:anchorId="65B79FCC" wp14:editId="507A4307">
                <wp:simplePos x="0" y="0"/>
                <wp:positionH relativeFrom="column">
                  <wp:posOffset>2179320</wp:posOffset>
                </wp:positionH>
                <wp:positionV relativeFrom="paragraph">
                  <wp:posOffset>853440</wp:posOffset>
                </wp:positionV>
                <wp:extent cx="929640" cy="365760"/>
                <wp:effectExtent l="0" t="0" r="22860" b="15240"/>
                <wp:wrapNone/>
                <wp:docPr id="21" name="圆角矩形 21"/>
                <wp:cNvGraphicFramePr/>
                <a:graphic xmlns:a="http://schemas.openxmlformats.org/drawingml/2006/main">
                  <a:graphicData uri="http://schemas.microsoft.com/office/word/2010/wordprocessingShape">
                    <wps:wsp>
                      <wps:cNvSpPr/>
                      <wps:spPr>
                        <a:xfrm>
                          <a:off x="0" y="0"/>
                          <a:ext cx="929640" cy="365760"/>
                        </a:xfrm>
                        <a:prstGeom prst="roundRect">
                          <a:avLst/>
                        </a:prstGeom>
                        <a:solidFill>
                          <a:sysClr val="window" lastClr="FFFFFF"/>
                        </a:solidFill>
                        <a:ln w="25400" cap="flat" cmpd="sng" algn="ctr">
                          <a:solidFill>
                            <a:srgbClr val="4F81BD"/>
                          </a:solidFill>
                          <a:prstDash val="solid"/>
                        </a:ln>
                        <a:effectLst/>
                      </wps:spPr>
                      <wps:txbx>
                        <w:txbxContent>
                          <w:p w:rsidR="00412E1E" w:rsidRDefault="00412E1E" w:rsidP="00412E1E">
                            <w:pPr>
                              <w:jc w:val="center"/>
                            </w:pPr>
                            <w:r>
                              <w:rPr>
                                <w:rFonts w:hint="eastAsia"/>
                              </w:rPr>
                              <w:t>经理层</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id="圆角矩形 21" o:spid="_x0000_s1038" style="position:absolute;left:0;text-align:left;margin-left:171.6pt;margin-top:67.2pt;width:73.2pt;height:28.8pt;z-index:251663360;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" fillcolor="window" strokecolor="#4f81bd" strokeweight="2pt">
                <v:textbox>
                  <w:txbxContent>
                    <w:p w:rsidR="00412E1E" w:rsidRDefault="00412E1E" w:rsidP="00412E1E">
                      <w:pPr>
                        <w:jc w:val="center"/>
                      </w:pPr>
                      <w:r>
                        <w:rPr>
                          <w:rFonts w:hint="eastAsia"/>
                        </w:rPr>
                        <w:t>经理层</w:t>
                      </w:r>
                    </w:p>
                  </w:txbxContent>
                </v:textbox>
              </v:roundrect>
            </w:pict>
          </mc:Fallback>
        </mc:AlternateContent>
      </w:r>
      <w:r>
        <w:rPr>
          <w:rFonts w:ascii="仿宋_GB2312" w:eastAsia="仿宋_GB2312" w:hAnsi="宋体" w:hint="eastAsia"/>
          <w:noProof/>
          <w:sz w:val="32"/>
          <w:szCs w:val="32"/>
        </w:rPr>
        <mc:AlternateContent>
          <mc:Choice Requires="wps">
            <w:drawing>
              <wp:anchor distT="0" distB="0" distL="114300" distR="114300" simplePos="0" relativeHeight="251660288" behindDoc="0" locked="0" layoutInCell="1" allowOverlap="1" wp14:anchorId="7D6A4F49" wp14:editId="7270AB5D">
                <wp:simplePos x="0" y="0"/>
                <wp:positionH relativeFrom="column">
                  <wp:posOffset>3550920</wp:posOffset>
                </wp:positionH>
                <wp:positionV relativeFrom="paragraph">
                  <wp:posOffset>259080</wp:posOffset>
                </wp:positionV>
                <wp:extent cx="929640" cy="365760"/>
                <wp:effectExtent l="0" t="0" r="22860" b="15240"/>
                <wp:wrapNone/>
                <wp:docPr id="18" name="圆角矩形 18"/>
                <wp:cNvGraphicFramePr/>
                <a:graphic xmlns:a="http://schemas.openxmlformats.org/drawingml/2006/main">
                  <a:graphicData uri="http://schemas.microsoft.com/office/word/2010/wordprocessingShape">
                    <wps:wsp>
                      <wps:cNvSpPr/>
                      <wps:spPr>
                        <a:xfrm>
                          <a:off x="0" y="0"/>
                          <a:ext cx="929640" cy="365760"/>
                        </a:xfrm>
                        <a:prstGeom prst="roundRect">
                          <a:avLst/>
                        </a:prstGeom>
                        <a:solidFill>
                          <a:sysClr val="window" lastClr="FFFFFF"/>
                        </a:solidFill>
                        <a:ln w="25400" cap="flat" cmpd="sng" algn="ctr">
                          <a:solidFill>
                            <a:srgbClr val="4F81BD"/>
                          </a:solidFill>
                          <a:prstDash val="solid"/>
                        </a:ln>
                        <a:effectLst/>
                      </wps:spPr>
                      <wps:txbx>
                        <w:txbxContent>
                          <w:p w:rsidR="00412E1E" w:rsidRDefault="00412E1E" w:rsidP="00412E1E">
                            <w:pPr>
                              <w:jc w:val="center"/>
                            </w:pPr>
                            <w:r>
                              <w:rPr>
                                <w:rFonts w:hint="eastAsia"/>
                              </w:rPr>
                              <w:t>监事会</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id="圆角矩形 18" o:spid="_x0000_s1039" style="position:absolute;left:0;text-align:left;margin-left:279.6pt;margin-top:20.4pt;width:73.2pt;height:28.8pt;z-index:251660288;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" fillcolor="window" strokecolor="#4f81bd" strokeweight="2pt">
                <v:textbox>
                  <w:txbxContent>
                    <w:p w:rsidR="00412E1E" w:rsidRDefault="00412E1E" w:rsidP="00412E1E">
                      <w:pPr>
                        <w:jc w:val="center"/>
                      </w:pPr>
                      <w:r>
                        <w:rPr>
                          <w:rFonts w:hint="eastAsia"/>
                        </w:rPr>
                        <w:t>监事会</w:t>
                      </w:r>
                    </w:p>
                  </w:txbxContent>
                </v:textbox>
              </v:roundrect>
            </w:pict>
          </mc:Fallback>
        </mc:AlternateContent>
      </w:r>
      <w:r>
        <w:rPr>
          <w:rFonts w:ascii="仿宋_GB2312" w:eastAsia="仿宋_GB2312" w:hAnsi="宋体" w:hint="eastAsia"/>
          <w:noProof/>
          <w:sz w:val="32"/>
          <w:szCs w:val="32"/>
        </w:rPr>
        <mc:AlternateContent>
          <mc:Choice Requires="wps">
            <w:drawing>
              <wp:anchor distT="0" distB="0" distL="114300" distR="114300" simplePos="0" relativeHeight="251662336" behindDoc="0" locked="0" layoutInCell="1" allowOverlap="1" wp14:anchorId="676AF4C3" wp14:editId="0D3CBEED">
                <wp:simplePos x="0" y="0"/>
                <wp:positionH relativeFrom="column">
                  <wp:posOffset>937260</wp:posOffset>
                </wp:positionH>
                <wp:positionV relativeFrom="paragraph">
                  <wp:posOffset>259080</wp:posOffset>
                </wp:positionV>
                <wp:extent cx="929640" cy="365760"/>
                <wp:effectExtent l="0" t="0" r="22860" b="15240"/>
                <wp:wrapNone/>
                <wp:docPr id="20" name="圆角矩形 20"/>
                <wp:cNvGraphicFramePr/>
                <a:graphic xmlns:a="http://schemas.openxmlformats.org/drawingml/2006/main">
                  <a:graphicData uri="http://schemas.microsoft.com/office/word/2010/wordprocessingShape">
                    <wps:wsp>
                      <wps:cNvSpPr/>
                      <wps:spPr>
                        <a:xfrm>
                          <a:off x="0" y="0"/>
                          <a:ext cx="929640" cy="365760"/>
                        </a:xfrm>
                        <a:prstGeom prst="roundRect">
                          <a:avLst/>
                        </a:prstGeom>
                        <a:solidFill>
                          <a:sysClr val="window" lastClr="FFFFFF"/>
                        </a:solidFill>
                        <a:ln w="25400" cap="flat" cmpd="sng" algn="ctr">
                          <a:solidFill>
                            <a:srgbClr val="4F81BD"/>
                          </a:solidFill>
                          <a:prstDash val="solid"/>
                        </a:ln>
                        <a:effectLst/>
                      </wps:spPr>
                      <wps:txbx>
                        <w:txbxContent>
                          <w:p w:rsidR="00412E1E" w:rsidRDefault="00412E1E" w:rsidP="00412E1E">
                            <w:pPr>
                              <w:jc w:val="center"/>
                            </w:pPr>
                            <w:r>
                              <w:rPr>
                                <w:rFonts w:hint="eastAsia"/>
                              </w:rPr>
                              <w:t>党委会</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id="圆角矩形 20" o:spid="_x0000_s1040" style="position:absolute;left:0;text-align:left;margin-left:73.8pt;margin-top:20.4pt;width:73.2pt;height:28.8pt;z-index:251662336;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" fillcolor="window" strokecolor="#4f81bd" strokeweight="2pt">
                <v:textbox>
                  <w:txbxContent>
                    <w:p w:rsidR="00412E1E" w:rsidRDefault="00412E1E" w:rsidP="00412E1E">
                      <w:pPr>
                        <w:jc w:val="center"/>
                      </w:pPr>
                      <w:r>
                        <w:rPr>
                          <w:rFonts w:hint="eastAsia"/>
                        </w:rPr>
                        <w:t>党委会</w:t>
                      </w:r>
                    </w:p>
                  </w:txbxContent>
                </v:textbox>
              </v:roundrect>
            </w:pict>
          </mc:Fallback>
        </mc:AlternateContent>
      </w:r>
      <w:r>
        <w:rPr>
          <w:rFonts w:ascii="仿宋_GB2312" w:eastAsia="仿宋_GB2312" w:hAnsi="宋体" w:hint="eastAsia"/>
          <w:sz w:val="32"/>
          <w:szCs w:val="32"/>
        </w:rPr>
        <w:t xml:space="preserve"> </w:t>
      </w:r>
    </w:p>
    <w:p w:rsidR="00412E1E" w:rsidRDefault="00412E1E" w:rsidP="008E4AEE">
      <w:pPr>
        <w:spacing w:line="560" w:lineRule="exact"/>
        <w:rPr>
          <w:rFonts w:ascii="仿宋_GB2312" w:eastAsia="仿宋_GB2312" w:hAnsi="宋体"/>
          <w:sz w:val="32"/>
          <w:szCs w:val="32"/>
        </w:rPr>
      </w:pPr>
    </w:p>
    <w:p w:rsidR="00412E1E" w:rsidRDefault="00412E1E" w:rsidP="008E4AEE">
      <w:pPr>
        <w:spacing w:line="560" w:lineRule="exact"/>
        <w:rPr>
          <w:rFonts w:ascii="仿宋_GB2312" w:eastAsia="仿宋_GB2312" w:hAnsi="宋体"/>
          <w:sz w:val="32"/>
          <w:szCs w:val="32"/>
        </w:rPr>
      </w:pPr>
    </w:p>
    <w:p w:rsidR="00412E1E" w:rsidRDefault="00412E1E" w:rsidP="008E4AEE">
      <w:pPr>
        <w:spacing w:line="560" w:lineRule="exact"/>
        <w:rPr>
          <w:rFonts w:ascii="仿宋_GB2312" w:eastAsia="仿宋_GB2312" w:hAnsi="宋体"/>
          <w:sz w:val="32"/>
          <w:szCs w:val="32"/>
        </w:rPr>
      </w:pPr>
    </w:p>
    <w:p w:rsidR="00412E1E" w:rsidRDefault="00412E1E" w:rsidP="008E4AEE">
      <w:pPr>
        <w:spacing w:line="560" w:lineRule="exact"/>
        <w:rPr>
          <w:rFonts w:ascii="仿宋_GB2312" w:eastAsia="仿宋_GB2312" w:hAnsi="宋体"/>
          <w:sz w:val="32"/>
          <w:szCs w:val="32"/>
        </w:rPr>
      </w:pPr>
      <w:r>
        <w:rPr>
          <w:rFonts w:ascii="仿宋_GB2312" w:eastAsia="仿宋_GB2312" w:hAnsi="宋体"/>
          <w:noProof/>
          <w:sz w:val="32"/>
          <w:szCs w:val="32"/>
        </w:rPr>
        <mc:AlternateContent>
          <mc:Choice Requires="wps">
            <w:drawing>
              <wp:anchor distT="0" distB="0" distL="114300" distR="114300" simplePos="0" relativeHeight="251679744" behindDoc="0" locked="0" layoutInCell="1" allowOverlap="1" wp14:anchorId="6E7534A8" wp14:editId="2171F177">
                <wp:simplePos x="0" y="0"/>
                <wp:positionH relativeFrom="column">
                  <wp:posOffset>2294890</wp:posOffset>
                </wp:positionH>
                <wp:positionV relativeFrom="paragraph">
                  <wp:posOffset>317500</wp:posOffset>
                </wp:positionV>
                <wp:extent cx="701040" cy="388620"/>
                <wp:effectExtent l="0" t="0" r="22860" b="11430"/>
                <wp:wrapNone/>
                <wp:docPr id="1" name="圆角矩形 1"/>
                <wp:cNvGraphicFramePr/>
                <a:graphic xmlns:a="http://schemas.openxmlformats.org/drawingml/2006/main">
                  <a:graphicData uri="http://schemas.microsoft.com/office/word/2010/wordprocessingShape">
                    <wps:wsp>
                      <wps:cNvSpPr/>
                      <wps:spPr>
                        <a:xfrm>
                          <a:off x="0" y="0"/>
                          <a:ext cx="701040" cy="388620"/>
                        </a:xfrm>
                        <a:prstGeom prst="roundRect">
                          <a:avLst/>
                        </a:prstGeom>
                      </wps:spPr>
                      <wps:style>
                        <a:lnRef idx="2">
                          <a:schemeClr val="accent1"/>
                        </a:lnRef>
                        <a:fillRef idx="1">
                          <a:schemeClr val="lt1"/>
                        </a:fillRef>
                        <a:effectRef idx="0">
                          <a:schemeClr val="accent1"/>
                        </a:effectRef>
                        <a:fontRef idx="minor">
                          <a:schemeClr val="dk1"/>
                        </a:fontRef>
                      </wps:style>
                      <wps:txbx>
                        <w:txbxContent>
                          <w:p w:rsidR="00412E1E" w:rsidRDefault="00412E1E" w:rsidP="00412E1E">
                            <w:pPr>
                              <w:jc w:val="center"/>
                            </w:pPr>
                            <w:r>
                              <w:rPr>
                                <w:rFonts w:hint="eastAsia"/>
                              </w:rPr>
                              <w:t>法</w:t>
                            </w:r>
                            <w:proofErr w:type="gramStart"/>
                            <w:r>
                              <w:rPr>
                                <w:rFonts w:hint="eastAsia"/>
                              </w:rPr>
                              <w:t>务</w:t>
                            </w:r>
                            <w:proofErr w:type="gramEnd"/>
                            <w:r>
                              <w:rPr>
                                <w:rFonts w:hint="eastAsia"/>
                              </w:rPr>
                              <w:t>部</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id="圆角矩形 1" o:spid="_x0000_s1041" style="position:absolute;left:0;text-align:left;margin-left:180.7pt;margin-top:25pt;width:55.2pt;height:30.6pt;z-index:251679744;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" fillcolor="white [3201]" strokecolor="#4f81bd [3204]" strokeweight="2pt">
                <v:textbox>
                  <w:txbxContent>
                    <w:p w:rsidR="00412E1E" w:rsidRDefault="00412E1E" w:rsidP="00412E1E">
                      <w:pPr>
                        <w:jc w:val="center"/>
                      </w:pPr>
                      <w:r>
                        <w:rPr>
                          <w:rFonts w:hint="eastAsia"/>
                        </w:rPr>
                        <w:t>法</w:t>
                      </w:r>
                      <w:proofErr w:type="gramStart"/>
                      <w:r>
                        <w:rPr>
                          <w:rFonts w:hint="eastAsia"/>
                        </w:rPr>
                        <w:t>务</w:t>
                      </w:r>
                      <w:proofErr w:type="gramEnd"/>
                      <w:r>
                        <w:rPr>
                          <w:rFonts w:hint="eastAsia"/>
                        </w:rPr>
                        <w:t>部</w:t>
                      </w:r>
                    </w:p>
                  </w:txbxContent>
                </v:textbox>
              </v:roundrect>
            </w:pict>
          </mc:Fallback>
        </mc:AlternateContent>
      </w:r>
    </w:p>
    <w:p w:rsidR="00412E1E" w:rsidRPr="004D0782" w:rsidRDefault="00412E1E" w:rsidP="008E4AEE">
      <w:pPr>
        <w:spacing w:line="560" w:lineRule="exact"/>
        <w:rPr>
          <w:rFonts w:ascii="仿宋_GB2312" w:eastAsia="仿宋_GB2312" w:hAnsi="宋体"/>
          <w:sz w:val="32"/>
          <w:szCs w:val="32"/>
        </w:rPr>
      </w:pPr>
    </w:p>
    <w:p w:rsidR="00412E1E" w:rsidRDefault="00412E1E" w:rsidP="00B603A1">
      <w:pPr>
        <w:spacing w:line="560" w:lineRule="exact"/>
        <w:ind w:firstLine="636"/>
        <w:rPr>
          <w:rFonts w:ascii="黑体" w:eastAsia="黑体" w:hAnsi="黑体" w:hint="eastAsia"/>
          <w:sz w:val="32"/>
          <w:szCs w:val="32"/>
        </w:rPr>
      </w:pPr>
      <w:r w:rsidRPr="00880F89">
        <w:rPr>
          <w:rFonts w:ascii="黑体" w:eastAsia="黑体" w:hAnsi="黑体" w:hint="eastAsia"/>
          <w:sz w:val="32"/>
          <w:szCs w:val="32"/>
        </w:rPr>
        <w:t>二、重点经营情况</w:t>
      </w:r>
    </w:p>
    <w:p w:rsidR="00293C90" w:rsidRDefault="00293C90" w:rsidP="00293C90">
      <w:pPr>
        <w:spacing w:line="580" w:lineRule="exact"/>
        <w:ind w:firstLine="648"/>
        <w:rPr>
          <w:rFonts w:ascii="楷体_GB2312" w:eastAsia="楷体_GB2312" w:hAnsi="黑体"/>
          <w:sz w:val="32"/>
          <w:szCs w:val="32"/>
        </w:rPr>
      </w:pPr>
      <w:r w:rsidRPr="00165E3F">
        <w:rPr>
          <w:rFonts w:ascii="楷体_GB2312" w:eastAsia="楷体_GB2312" w:hAnsi="黑体" w:hint="eastAsia"/>
          <w:sz w:val="32"/>
          <w:szCs w:val="32"/>
        </w:rPr>
        <w:t>一是抢抓机遇，传统业务呈现向好发展态势</w:t>
      </w:r>
    </w:p>
    <w:p w:rsidR="00293C90" w:rsidRDefault="00293C90" w:rsidP="00293C90">
      <w:pPr>
        <w:spacing w:line="580" w:lineRule="exact"/>
        <w:ind w:firstLine="648"/>
        <w:rPr>
          <w:rFonts w:ascii="仿宋_GB2312" w:eastAsia="仿宋_GB2312" w:hAnsi="黑体" w:hint="eastAsia"/>
          <w:sz w:val="32"/>
          <w:szCs w:val="32"/>
        </w:rPr>
      </w:pPr>
      <w:r>
        <w:rPr>
          <w:rFonts w:ascii="仿宋_GB2312" w:eastAsia="仿宋_GB2312" w:hAnsi="黑体" w:hint="eastAsia"/>
          <w:sz w:val="32"/>
          <w:szCs w:val="32"/>
        </w:rPr>
        <w:t>山东交运集团各产业</w:t>
      </w:r>
      <w:r>
        <w:rPr>
          <w:rFonts w:ascii="仿宋_GB2312" w:eastAsia="仿宋_GB2312" w:hAnsi="黑体" w:hint="eastAsia"/>
          <w:sz w:val="32"/>
          <w:szCs w:val="32"/>
        </w:rPr>
        <w:t>抓住春季出行的有利时机，强化业务营</w:t>
      </w:r>
      <w:r>
        <w:rPr>
          <w:rFonts w:ascii="仿宋_GB2312" w:eastAsia="仿宋_GB2312" w:hAnsi="黑体" w:hint="eastAsia"/>
          <w:sz w:val="32"/>
          <w:szCs w:val="32"/>
        </w:rPr>
        <w:lastRenderedPageBreak/>
        <w:t>销，积极走访调研企事业单位、学校及培训中心等大型机构，精准掌握个性化出行需求，及时提供定制客运服务。创新特色“站运游”服务，推出旅游专线，大力开拓中小学、大专院校</w:t>
      </w:r>
      <w:proofErr w:type="gramStart"/>
      <w:r>
        <w:rPr>
          <w:rFonts w:ascii="仿宋_GB2312" w:eastAsia="仿宋_GB2312" w:hAnsi="黑体" w:hint="eastAsia"/>
          <w:sz w:val="32"/>
          <w:szCs w:val="32"/>
        </w:rPr>
        <w:t>研学游</w:t>
      </w:r>
      <w:proofErr w:type="gramEnd"/>
      <w:r>
        <w:rPr>
          <w:rFonts w:ascii="仿宋_GB2312" w:eastAsia="仿宋_GB2312" w:hAnsi="黑体" w:hint="eastAsia"/>
          <w:sz w:val="32"/>
          <w:szCs w:val="32"/>
        </w:rPr>
        <w:t>业务，千方百计拓宽增收渠道。积极与主管部门协调，</w:t>
      </w:r>
      <w:r>
        <w:rPr>
          <w:rFonts w:ascii="仿宋_GB2312" w:eastAsia="仿宋_GB2312" w:hAnsi="黑体" w:hint="eastAsia"/>
          <w:sz w:val="32"/>
          <w:szCs w:val="32"/>
        </w:rPr>
        <w:t>浮桥</w:t>
      </w:r>
      <w:proofErr w:type="gramStart"/>
      <w:r>
        <w:rPr>
          <w:rFonts w:ascii="仿宋_GB2312" w:eastAsia="仿宋_GB2312" w:hAnsi="黑体" w:hint="eastAsia"/>
          <w:sz w:val="32"/>
          <w:szCs w:val="32"/>
        </w:rPr>
        <w:t>运营</w:t>
      </w:r>
      <w:r>
        <w:rPr>
          <w:rFonts w:ascii="仿宋_GB2312" w:eastAsia="仿宋_GB2312" w:hAnsi="黑体" w:hint="eastAsia"/>
          <w:sz w:val="32"/>
          <w:szCs w:val="32"/>
        </w:rPr>
        <w:t>第</w:t>
      </w:r>
      <w:proofErr w:type="gramEnd"/>
      <w:r>
        <w:rPr>
          <w:rFonts w:ascii="仿宋_GB2312" w:eastAsia="仿宋_GB2312" w:hAnsi="黑体" w:hint="eastAsia"/>
          <w:sz w:val="32"/>
          <w:szCs w:val="32"/>
        </w:rPr>
        <w:t>一时间恢复，通过强化浮桥宣传和车辆引导，优化车型收费等措施，浮桥收入稳步增长。</w:t>
      </w:r>
    </w:p>
    <w:p w:rsidR="00293C90" w:rsidRDefault="00293C90" w:rsidP="00293C90">
      <w:pPr>
        <w:spacing w:line="580" w:lineRule="exact"/>
        <w:ind w:firstLine="648"/>
        <w:rPr>
          <w:rFonts w:ascii="仿宋_GB2312" w:eastAsia="仿宋_GB2312" w:hAnsi="黑体" w:hint="eastAsia"/>
          <w:sz w:val="32"/>
          <w:szCs w:val="32"/>
        </w:rPr>
      </w:pPr>
      <w:r w:rsidRPr="00AA097E">
        <w:rPr>
          <w:rFonts w:ascii="楷体_GB2312" w:eastAsia="楷体_GB2312" w:hAnsi="黑体" w:hint="eastAsia"/>
          <w:sz w:val="32"/>
          <w:szCs w:val="32"/>
        </w:rPr>
        <w:t>二是</w:t>
      </w:r>
      <w:r w:rsidRPr="00A81621">
        <w:rPr>
          <w:rFonts w:ascii="楷体_GB2312" w:eastAsia="楷体_GB2312" w:hAnsi="黑体" w:hint="eastAsia"/>
          <w:sz w:val="32"/>
          <w:szCs w:val="32"/>
        </w:rPr>
        <w:t>挖潜增效，物流业务市场和品牌影响力进一步扩</w:t>
      </w:r>
      <w:r>
        <w:rPr>
          <w:rFonts w:ascii="仿宋_GB2312" w:eastAsia="仿宋_GB2312" w:hAnsi="黑体" w:hint="eastAsia"/>
          <w:sz w:val="32"/>
          <w:szCs w:val="32"/>
        </w:rPr>
        <w:t>大</w:t>
      </w:r>
    </w:p>
    <w:p w:rsidR="00293C90" w:rsidRDefault="00293C90" w:rsidP="00293C90">
      <w:pPr>
        <w:spacing w:line="580" w:lineRule="exact"/>
        <w:ind w:firstLine="648"/>
        <w:rPr>
          <w:rFonts w:ascii="仿宋_GB2312" w:eastAsia="仿宋_GB2312" w:hAnsi="黑体" w:hint="eastAsia"/>
          <w:sz w:val="32"/>
          <w:szCs w:val="32"/>
        </w:rPr>
      </w:pPr>
      <w:r>
        <w:rPr>
          <w:rFonts w:ascii="仿宋_GB2312" w:eastAsia="仿宋_GB2312" w:hAnsi="黑体" w:hint="eastAsia"/>
          <w:sz w:val="32"/>
          <w:szCs w:val="32"/>
        </w:rPr>
        <w:t>集团各客运单位结合各自资源优势，就货物捎载、医疗配送、专线物流、分拣打包等业务</w:t>
      </w:r>
      <w:proofErr w:type="gramStart"/>
      <w:r>
        <w:rPr>
          <w:rFonts w:ascii="仿宋_GB2312" w:eastAsia="仿宋_GB2312" w:hAnsi="黑体" w:hint="eastAsia"/>
          <w:sz w:val="32"/>
          <w:szCs w:val="32"/>
        </w:rPr>
        <w:t>与韵达</w:t>
      </w:r>
      <w:proofErr w:type="gramEnd"/>
      <w:r>
        <w:rPr>
          <w:rFonts w:ascii="仿宋_GB2312" w:eastAsia="仿宋_GB2312" w:hAnsi="黑体" w:hint="eastAsia"/>
          <w:sz w:val="32"/>
          <w:szCs w:val="32"/>
        </w:rPr>
        <w:t>、永昌等多家物流公司、医药代理、商贸公司等达成合作意向，</w:t>
      </w:r>
      <w:r>
        <w:rPr>
          <w:rFonts w:ascii="仿宋_GB2312" w:eastAsia="仿宋_GB2312" w:hAnsi="黑体" w:hint="eastAsia"/>
          <w:sz w:val="32"/>
          <w:szCs w:val="32"/>
        </w:rPr>
        <w:t>积极拓展物流业务</w:t>
      </w:r>
      <w:r>
        <w:rPr>
          <w:rFonts w:ascii="仿宋_GB2312" w:eastAsia="仿宋_GB2312" w:hAnsi="黑体" w:hint="eastAsia"/>
          <w:sz w:val="32"/>
          <w:szCs w:val="32"/>
        </w:rPr>
        <w:t>。成立运营万</w:t>
      </w:r>
      <w:proofErr w:type="gramStart"/>
      <w:r>
        <w:rPr>
          <w:rFonts w:ascii="仿宋_GB2312" w:eastAsia="仿宋_GB2312" w:hAnsi="黑体" w:hint="eastAsia"/>
          <w:sz w:val="32"/>
          <w:szCs w:val="32"/>
        </w:rPr>
        <w:t>德站客货</w:t>
      </w:r>
      <w:proofErr w:type="gramEnd"/>
      <w:r>
        <w:rPr>
          <w:rFonts w:ascii="仿宋_GB2312" w:eastAsia="仿宋_GB2312" w:hAnsi="黑体" w:hint="eastAsia"/>
          <w:sz w:val="32"/>
          <w:szCs w:val="32"/>
        </w:rPr>
        <w:t>邮共</w:t>
      </w:r>
      <w:proofErr w:type="gramStart"/>
      <w:r>
        <w:rPr>
          <w:rFonts w:ascii="仿宋_GB2312" w:eastAsia="仿宋_GB2312" w:hAnsi="黑体" w:hint="eastAsia"/>
          <w:sz w:val="32"/>
          <w:szCs w:val="32"/>
        </w:rPr>
        <w:t>配服务</w:t>
      </w:r>
      <w:proofErr w:type="gramEnd"/>
      <w:r>
        <w:rPr>
          <w:rFonts w:ascii="仿宋_GB2312" w:eastAsia="仿宋_GB2312" w:hAnsi="黑体" w:hint="eastAsia"/>
          <w:sz w:val="32"/>
          <w:szCs w:val="32"/>
        </w:rPr>
        <w:t>中心，借助城际、镇村公交线路，与快递物流共同打造城乡客货</w:t>
      </w:r>
      <w:proofErr w:type="gramStart"/>
      <w:r>
        <w:rPr>
          <w:rFonts w:ascii="仿宋_GB2312" w:eastAsia="仿宋_GB2312" w:hAnsi="黑体" w:hint="eastAsia"/>
          <w:sz w:val="32"/>
          <w:szCs w:val="32"/>
        </w:rPr>
        <w:t>邮</w:t>
      </w:r>
      <w:proofErr w:type="gramEnd"/>
      <w:r>
        <w:rPr>
          <w:rFonts w:ascii="仿宋_GB2312" w:eastAsia="仿宋_GB2312" w:hAnsi="黑体" w:hint="eastAsia"/>
          <w:sz w:val="32"/>
          <w:szCs w:val="32"/>
        </w:rPr>
        <w:t>融合发展的渠道网络，积极推进单一客运场站向客货综合服务体转型。</w:t>
      </w:r>
      <w:r>
        <w:rPr>
          <w:rFonts w:ascii="仿宋_GB2312" w:eastAsia="仿宋_GB2312" w:hAnsi="黑体" w:hint="eastAsia"/>
          <w:sz w:val="32"/>
          <w:szCs w:val="32"/>
        </w:rPr>
        <w:t>一季度，</w:t>
      </w:r>
      <w:r>
        <w:rPr>
          <w:rFonts w:ascii="仿宋_GB2312" w:eastAsia="仿宋_GB2312" w:hAnsi="黑体" w:hint="eastAsia"/>
          <w:sz w:val="32"/>
          <w:szCs w:val="32"/>
        </w:rPr>
        <w:t>各物流单位</w:t>
      </w:r>
      <w:r>
        <w:rPr>
          <w:rFonts w:ascii="仿宋_GB2312" w:eastAsia="仿宋_GB2312" w:hAnsi="黑体" w:hint="eastAsia"/>
          <w:sz w:val="32"/>
          <w:szCs w:val="32"/>
        </w:rPr>
        <w:t>坚持</w:t>
      </w:r>
      <w:r>
        <w:rPr>
          <w:rFonts w:ascii="仿宋_GB2312" w:eastAsia="仿宋_GB2312" w:hAnsi="黑体" w:hint="eastAsia"/>
          <w:sz w:val="32"/>
          <w:szCs w:val="32"/>
        </w:rPr>
        <w:t>在增量、增收上下功夫，保持存量大客户持续增量的同时，多点开辟新的运量增长点。其中</w:t>
      </w:r>
      <w:r>
        <w:rPr>
          <w:rFonts w:ascii="仿宋_GB2312" w:eastAsia="仿宋_GB2312" w:hAnsi="黑体" w:hint="eastAsia"/>
          <w:sz w:val="32"/>
          <w:szCs w:val="32"/>
        </w:rPr>
        <w:t>普货运</w:t>
      </w:r>
      <w:proofErr w:type="gramStart"/>
      <w:r>
        <w:rPr>
          <w:rFonts w:ascii="仿宋_GB2312" w:eastAsia="仿宋_GB2312" w:hAnsi="黑体" w:hint="eastAsia"/>
          <w:sz w:val="32"/>
          <w:szCs w:val="32"/>
        </w:rPr>
        <w:t>输板块</w:t>
      </w:r>
      <w:proofErr w:type="gramEnd"/>
      <w:r>
        <w:rPr>
          <w:rFonts w:ascii="仿宋_GB2312" w:eastAsia="仿宋_GB2312" w:hAnsi="黑体" w:hint="eastAsia"/>
          <w:sz w:val="32"/>
          <w:szCs w:val="32"/>
        </w:rPr>
        <w:t>新增中国一重等客户的多项业务；集装箱堆存板块</w:t>
      </w:r>
      <w:r>
        <w:rPr>
          <w:rFonts w:ascii="仿宋_GB2312" w:eastAsia="仿宋_GB2312" w:hAnsi="黑体" w:hint="eastAsia"/>
          <w:sz w:val="32"/>
          <w:szCs w:val="32"/>
        </w:rPr>
        <w:t>积极开拓海铁联运市场，铁路箱周转量稳步增长。同时坚持以“物流+”的思维进行资源整合，深入推进运贸一体化业务，</w:t>
      </w:r>
      <w:r>
        <w:rPr>
          <w:rFonts w:ascii="仿宋_GB2312" w:eastAsia="仿宋_GB2312" w:hAnsi="黑体" w:hint="eastAsia"/>
          <w:sz w:val="32"/>
          <w:szCs w:val="32"/>
        </w:rPr>
        <w:t>所属</w:t>
      </w:r>
      <w:r>
        <w:rPr>
          <w:rFonts w:ascii="仿宋_GB2312" w:eastAsia="仿宋_GB2312" w:hAnsi="黑体" w:hint="eastAsia"/>
          <w:sz w:val="32"/>
          <w:szCs w:val="32"/>
        </w:rPr>
        <w:t>物流集团与天宇国际继续开展内部石油焦业务协同，尝试介入前端贸易，一体化服务模式逐渐步入正轨。</w:t>
      </w:r>
    </w:p>
    <w:p w:rsidR="00293C90" w:rsidRPr="002076DC" w:rsidRDefault="00293C90" w:rsidP="00293C90">
      <w:pPr>
        <w:spacing w:line="580" w:lineRule="exact"/>
        <w:ind w:firstLine="648"/>
        <w:rPr>
          <w:rFonts w:ascii="楷体_GB2312" w:eastAsia="楷体_GB2312" w:hAnsi="黑体"/>
          <w:sz w:val="32"/>
          <w:szCs w:val="32"/>
        </w:rPr>
      </w:pPr>
      <w:r>
        <w:rPr>
          <w:rFonts w:ascii="楷体_GB2312" w:eastAsia="楷体_GB2312" w:hAnsi="黑体" w:hint="eastAsia"/>
          <w:sz w:val="32"/>
          <w:szCs w:val="32"/>
        </w:rPr>
        <w:t>三</w:t>
      </w:r>
      <w:r w:rsidRPr="002076DC">
        <w:rPr>
          <w:rFonts w:ascii="楷体_GB2312" w:eastAsia="楷体_GB2312" w:hAnsi="黑体" w:hint="eastAsia"/>
          <w:sz w:val="32"/>
          <w:szCs w:val="32"/>
        </w:rPr>
        <w:t>是多维发力，新</w:t>
      </w:r>
      <w:r>
        <w:rPr>
          <w:rFonts w:ascii="楷体_GB2312" w:eastAsia="楷体_GB2312" w:hAnsi="黑体" w:hint="eastAsia"/>
          <w:sz w:val="32"/>
          <w:szCs w:val="32"/>
        </w:rPr>
        <w:t>业务</w:t>
      </w:r>
      <w:r w:rsidRPr="002076DC">
        <w:rPr>
          <w:rFonts w:ascii="楷体_GB2312" w:eastAsia="楷体_GB2312" w:hAnsi="黑体" w:hint="eastAsia"/>
          <w:sz w:val="32"/>
          <w:szCs w:val="32"/>
        </w:rPr>
        <w:t>市场竞争力不断提升</w:t>
      </w:r>
    </w:p>
    <w:p w:rsidR="00293C90" w:rsidRDefault="00293C90" w:rsidP="00293C90">
      <w:pPr>
        <w:spacing w:line="580" w:lineRule="exact"/>
        <w:ind w:firstLine="648"/>
        <w:rPr>
          <w:rFonts w:ascii="仿宋_GB2312" w:eastAsia="仿宋_GB2312" w:hAnsi="黑体"/>
          <w:sz w:val="32"/>
          <w:szCs w:val="32"/>
        </w:rPr>
      </w:pPr>
      <w:r>
        <w:rPr>
          <w:rFonts w:ascii="仿宋_GB2312" w:eastAsia="仿宋_GB2312" w:hAnsi="黑体" w:hint="eastAsia"/>
          <w:sz w:val="32"/>
          <w:szCs w:val="32"/>
        </w:rPr>
        <w:t>针对经济形势变化和市场阶段性行情波动，新业务单位及时调整经营策略，聚焦薄弱环节和关键问题，筑基固本、严控风险，运营模式逐步成熟，项目运作稳健推进。</w:t>
      </w:r>
      <w:r>
        <w:rPr>
          <w:rFonts w:ascii="仿宋_GB2312" w:eastAsia="仿宋_GB2312" w:hAnsi="黑体" w:hint="eastAsia"/>
          <w:sz w:val="32"/>
          <w:szCs w:val="32"/>
        </w:rPr>
        <w:t>投资业务方面</w:t>
      </w:r>
      <w:r>
        <w:rPr>
          <w:rFonts w:ascii="仿宋_GB2312" w:eastAsia="仿宋_GB2312" w:hAnsi="黑体" w:hint="eastAsia"/>
          <w:sz w:val="32"/>
          <w:szCs w:val="32"/>
        </w:rPr>
        <w:t>稳步拓展</w:t>
      </w:r>
      <w:r>
        <w:rPr>
          <w:rFonts w:ascii="仿宋_GB2312" w:eastAsia="仿宋_GB2312" w:hAnsi="黑体" w:hint="eastAsia"/>
          <w:sz w:val="32"/>
          <w:szCs w:val="32"/>
        </w:rPr>
        <w:lastRenderedPageBreak/>
        <w:t>保理、非标债权、应急转</w:t>
      </w:r>
      <w:r>
        <w:rPr>
          <w:rFonts w:ascii="仿宋_GB2312" w:eastAsia="仿宋_GB2312" w:hAnsi="黑体" w:hint="eastAsia"/>
          <w:sz w:val="32"/>
          <w:szCs w:val="32"/>
        </w:rPr>
        <w:t>贷等多类型投资项目，全力拓宽投资</w:t>
      </w:r>
      <w:r>
        <w:rPr>
          <w:rFonts w:ascii="仿宋_GB2312" w:eastAsia="仿宋_GB2312" w:hAnsi="黑体" w:hint="eastAsia"/>
          <w:sz w:val="32"/>
          <w:szCs w:val="32"/>
        </w:rPr>
        <w:t>渠道。</w:t>
      </w:r>
      <w:r>
        <w:rPr>
          <w:rFonts w:ascii="仿宋_GB2312" w:eastAsia="仿宋_GB2312" w:hAnsi="黑体" w:hint="eastAsia"/>
          <w:sz w:val="32"/>
          <w:szCs w:val="32"/>
        </w:rPr>
        <w:t>贸易业务方面</w:t>
      </w:r>
      <w:r>
        <w:rPr>
          <w:rFonts w:ascii="仿宋_GB2312" w:eastAsia="仿宋_GB2312" w:hAnsi="黑体" w:hint="eastAsia"/>
          <w:sz w:val="32"/>
          <w:szCs w:val="32"/>
        </w:rPr>
        <w:t>实地走访考察铝、负极材料等原材料加工厂，深度把控石油焦贸易细节，以需定采，降低行情下行风险，经营效益稳步提升。</w:t>
      </w:r>
    </w:p>
    <w:p w:rsidR="00412E1E" w:rsidRDefault="00412E1E" w:rsidP="003E1D4A">
      <w:pPr>
        <w:spacing w:line="560" w:lineRule="exact"/>
        <w:ind w:firstLineChars="200" w:firstLine="640"/>
        <w:rPr>
          <w:rFonts w:ascii="黑体" w:eastAsia="黑体" w:hAnsi="黑体"/>
          <w:sz w:val="32"/>
          <w:szCs w:val="32"/>
        </w:rPr>
      </w:pPr>
      <w:r>
        <w:rPr>
          <w:rFonts w:ascii="黑体" w:eastAsia="黑体" w:hAnsi="黑体" w:hint="eastAsia"/>
          <w:sz w:val="32"/>
          <w:szCs w:val="32"/>
        </w:rPr>
        <w:t>三、公司重大事项</w:t>
      </w:r>
    </w:p>
    <w:p w:rsidR="00311D9C" w:rsidRPr="00311D9C" w:rsidRDefault="00311D9C" w:rsidP="008E4AEE">
      <w:pPr>
        <w:spacing w:line="560" w:lineRule="exact"/>
        <w:ind w:firstLineChars="100" w:firstLine="320"/>
        <w:rPr>
          <w:rFonts w:ascii="仿宋_GB2312" w:eastAsia="仿宋_GB2312" w:hAnsi="黑体"/>
          <w:sz w:val="32"/>
          <w:szCs w:val="32"/>
        </w:rPr>
      </w:pPr>
      <w:r>
        <w:rPr>
          <w:rFonts w:ascii="黑体" w:eastAsia="黑体" w:hAnsi="黑体" w:hint="eastAsia"/>
          <w:sz w:val="32"/>
          <w:szCs w:val="32"/>
        </w:rPr>
        <w:t xml:space="preserve">  </w:t>
      </w:r>
      <w:r w:rsidR="00B603A1">
        <w:rPr>
          <w:rFonts w:ascii="仿宋_GB2312" w:eastAsia="仿宋_GB2312" w:hAnsi="黑体" w:hint="eastAsia"/>
          <w:sz w:val="32"/>
          <w:szCs w:val="32"/>
        </w:rPr>
        <w:t>无。</w:t>
      </w:r>
    </w:p>
    <w:p w:rsidR="00412E1E" w:rsidRPr="009E4B1D" w:rsidRDefault="00412E1E" w:rsidP="007F609D">
      <w:pPr>
        <w:spacing w:line="560" w:lineRule="exact"/>
        <w:ind w:firstLineChars="200" w:firstLine="640"/>
        <w:rPr>
          <w:rFonts w:ascii="黑体" w:eastAsia="黑体" w:hAnsi="黑体"/>
          <w:sz w:val="32"/>
          <w:szCs w:val="32"/>
        </w:rPr>
      </w:pPr>
      <w:r w:rsidRPr="009E4B1D">
        <w:rPr>
          <w:rFonts w:ascii="黑体" w:eastAsia="黑体" w:hAnsi="黑体" w:hint="eastAsia"/>
          <w:sz w:val="32"/>
          <w:szCs w:val="32"/>
        </w:rPr>
        <w:t>四、其他依照法律法规应当公开的信息</w:t>
      </w:r>
    </w:p>
    <w:p w:rsidR="00412E1E" w:rsidRPr="009E4B1D" w:rsidRDefault="00FF36BF" w:rsidP="008E4AEE">
      <w:pPr>
        <w:spacing w:line="560" w:lineRule="exact"/>
        <w:rPr>
          <w:rFonts w:ascii="仿宋_GB2312" w:eastAsia="仿宋_GB2312" w:hAnsi="黑体"/>
          <w:sz w:val="32"/>
          <w:szCs w:val="32"/>
        </w:rPr>
      </w:pPr>
      <w:r>
        <w:rPr>
          <w:rFonts w:ascii="仿宋_GB2312" w:eastAsia="仿宋_GB2312" w:hAnsi="黑体" w:hint="eastAsia"/>
          <w:sz w:val="32"/>
          <w:szCs w:val="32"/>
        </w:rPr>
        <w:t xml:space="preserve">    无。</w:t>
      </w:r>
    </w:p>
    <w:p w:rsidR="003A6E6D" w:rsidRDefault="003A6E6D" w:rsidP="008E4AEE">
      <w:pPr>
        <w:spacing w:line="560" w:lineRule="exact"/>
      </w:pPr>
    </w:p>
    <w:sectPr w:rsidR="003A6E6D" w:rsidSect="00B13F9D">
      <w:footerReference w:type="default" r:id="rId11"/>
      <w:pgSz w:w="11906" w:h="16838"/>
      <w:pgMar w:top="1588" w:right="1418" w:bottom="1701" w:left="1474"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60047" w:rsidRDefault="00360047" w:rsidP="00412E1E">
      <w:r>
        <w:separator/>
      </w:r>
    </w:p>
  </w:endnote>
  <w:endnote w:type="continuationSeparator" w:id="0">
    <w:p w:rsidR="00360047" w:rsidRDefault="00360047" w:rsidP="00412E1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908111877"/>
      <w:docPartObj>
        <w:docPartGallery w:val="Page Numbers (Bottom of Page)"/>
        <w:docPartUnique/>
      </w:docPartObj>
    </w:sdtPr>
    <w:sdtEndPr/>
    <w:sdtContent>
      <w:p w:rsidR="00135CB2" w:rsidRDefault="00135CB2">
        <w:pPr>
          <w:pStyle w:val="a4"/>
          <w:jc w:val="center"/>
        </w:pPr>
        <w:r>
          <w:fldChar w:fldCharType="begin"/>
        </w:r>
        <w:r>
          <w:instrText>PAGE   \* MERGEFORMAT</w:instrText>
        </w:r>
        <w:r>
          <w:fldChar w:fldCharType="separate"/>
        </w:r>
        <w:r w:rsidR="00293C90" w:rsidRPr="00293C90">
          <w:rPr>
            <w:noProof/>
            <w:lang w:val="zh-CN"/>
          </w:rPr>
          <w:t>1</w:t>
        </w:r>
        <w:r>
          <w:fldChar w:fldCharType="end"/>
        </w:r>
      </w:p>
    </w:sdtContent>
  </w:sdt>
  <w:p w:rsidR="00135CB2" w:rsidRDefault="00135CB2">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60047" w:rsidRDefault="00360047" w:rsidP="00412E1E">
      <w:r>
        <w:separator/>
      </w:r>
    </w:p>
  </w:footnote>
  <w:footnote w:type="continuationSeparator" w:id="0">
    <w:p w:rsidR="00360047" w:rsidRDefault="00360047" w:rsidP="00412E1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F13D1"/>
    <w:rsid w:val="000549AE"/>
    <w:rsid w:val="00135CB2"/>
    <w:rsid w:val="002049BD"/>
    <w:rsid w:val="002323CB"/>
    <w:rsid w:val="00293C90"/>
    <w:rsid w:val="00311D9C"/>
    <w:rsid w:val="00360047"/>
    <w:rsid w:val="003800C6"/>
    <w:rsid w:val="003A6E6D"/>
    <w:rsid w:val="003E1D4A"/>
    <w:rsid w:val="00412E1E"/>
    <w:rsid w:val="004A211C"/>
    <w:rsid w:val="00545765"/>
    <w:rsid w:val="00565A8E"/>
    <w:rsid w:val="0059389C"/>
    <w:rsid w:val="005F1D49"/>
    <w:rsid w:val="00621D9C"/>
    <w:rsid w:val="006644F8"/>
    <w:rsid w:val="007F609D"/>
    <w:rsid w:val="008725C0"/>
    <w:rsid w:val="008E4AEE"/>
    <w:rsid w:val="009A2DCC"/>
    <w:rsid w:val="009D5F35"/>
    <w:rsid w:val="00A92DC6"/>
    <w:rsid w:val="00B603A1"/>
    <w:rsid w:val="00B95A9C"/>
    <w:rsid w:val="00C01299"/>
    <w:rsid w:val="00C15784"/>
    <w:rsid w:val="00CF4C2E"/>
    <w:rsid w:val="00D4276D"/>
    <w:rsid w:val="00DC645F"/>
    <w:rsid w:val="00DD1F05"/>
    <w:rsid w:val="00DF13D1"/>
    <w:rsid w:val="00E27C3C"/>
    <w:rsid w:val="00FF36B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12E1E"/>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412E1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412E1E"/>
    <w:rPr>
      <w:sz w:val="18"/>
      <w:szCs w:val="18"/>
    </w:rPr>
  </w:style>
  <w:style w:type="paragraph" w:styleId="a4">
    <w:name w:val="footer"/>
    <w:basedOn w:val="a"/>
    <w:link w:val="Char0"/>
    <w:uiPriority w:val="99"/>
    <w:unhideWhenUsed/>
    <w:rsid w:val="00412E1E"/>
    <w:pPr>
      <w:tabs>
        <w:tab w:val="center" w:pos="4153"/>
        <w:tab w:val="right" w:pos="8306"/>
      </w:tabs>
      <w:snapToGrid w:val="0"/>
      <w:jc w:val="left"/>
    </w:pPr>
    <w:rPr>
      <w:sz w:val="18"/>
      <w:szCs w:val="18"/>
    </w:rPr>
  </w:style>
  <w:style w:type="character" w:customStyle="1" w:styleId="Char0">
    <w:name w:val="页脚 Char"/>
    <w:basedOn w:val="a0"/>
    <w:link w:val="a4"/>
    <w:uiPriority w:val="99"/>
    <w:rsid w:val="00412E1E"/>
    <w:rPr>
      <w:sz w:val="18"/>
      <w:szCs w:val="18"/>
    </w:rPr>
  </w:style>
  <w:style w:type="paragraph" w:styleId="a5">
    <w:name w:val="Balloon Text"/>
    <w:basedOn w:val="a"/>
    <w:link w:val="Char1"/>
    <w:uiPriority w:val="99"/>
    <w:semiHidden/>
    <w:unhideWhenUsed/>
    <w:rsid w:val="00311D9C"/>
    <w:rPr>
      <w:sz w:val="18"/>
      <w:szCs w:val="18"/>
    </w:rPr>
  </w:style>
  <w:style w:type="character" w:customStyle="1" w:styleId="Char1">
    <w:name w:val="批注框文本 Char"/>
    <w:basedOn w:val="a0"/>
    <w:link w:val="a5"/>
    <w:uiPriority w:val="99"/>
    <w:semiHidden/>
    <w:rsid w:val="00311D9C"/>
    <w:rPr>
      <w:sz w:val="18"/>
      <w:szCs w:val="18"/>
    </w:rPr>
  </w:style>
  <w:style w:type="character" w:customStyle="1" w:styleId="NormalCharacter">
    <w:name w:val="NormalCharacter"/>
    <w:semiHidden/>
    <w:rsid w:val="003E1D4A"/>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12E1E"/>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412E1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412E1E"/>
    <w:rPr>
      <w:sz w:val="18"/>
      <w:szCs w:val="18"/>
    </w:rPr>
  </w:style>
  <w:style w:type="paragraph" w:styleId="a4">
    <w:name w:val="footer"/>
    <w:basedOn w:val="a"/>
    <w:link w:val="Char0"/>
    <w:uiPriority w:val="99"/>
    <w:unhideWhenUsed/>
    <w:rsid w:val="00412E1E"/>
    <w:pPr>
      <w:tabs>
        <w:tab w:val="center" w:pos="4153"/>
        <w:tab w:val="right" w:pos="8306"/>
      </w:tabs>
      <w:snapToGrid w:val="0"/>
      <w:jc w:val="left"/>
    </w:pPr>
    <w:rPr>
      <w:sz w:val="18"/>
      <w:szCs w:val="18"/>
    </w:rPr>
  </w:style>
  <w:style w:type="character" w:customStyle="1" w:styleId="Char0">
    <w:name w:val="页脚 Char"/>
    <w:basedOn w:val="a0"/>
    <w:link w:val="a4"/>
    <w:uiPriority w:val="99"/>
    <w:rsid w:val="00412E1E"/>
    <w:rPr>
      <w:sz w:val="18"/>
      <w:szCs w:val="18"/>
    </w:rPr>
  </w:style>
  <w:style w:type="paragraph" w:styleId="a5">
    <w:name w:val="Balloon Text"/>
    <w:basedOn w:val="a"/>
    <w:link w:val="Char1"/>
    <w:uiPriority w:val="99"/>
    <w:semiHidden/>
    <w:unhideWhenUsed/>
    <w:rsid w:val="00311D9C"/>
    <w:rPr>
      <w:sz w:val="18"/>
      <w:szCs w:val="18"/>
    </w:rPr>
  </w:style>
  <w:style w:type="character" w:customStyle="1" w:styleId="Char1">
    <w:name w:val="批注框文本 Char"/>
    <w:basedOn w:val="a0"/>
    <w:link w:val="a5"/>
    <w:uiPriority w:val="99"/>
    <w:semiHidden/>
    <w:rsid w:val="00311D9C"/>
    <w:rPr>
      <w:sz w:val="18"/>
      <w:szCs w:val="18"/>
    </w:rPr>
  </w:style>
  <w:style w:type="character" w:customStyle="1" w:styleId="NormalCharacter">
    <w:name w:val="NormalCharacter"/>
    <w:semiHidden/>
    <w:rsid w:val="003E1D4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0.emf"/><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emf"/><Relationship Id="rId12"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image" Target="media/image20.emf"/><Relationship Id="rId4" Type="http://schemas.openxmlformats.org/officeDocument/2006/relationships/webSettings" Target="webSettings.xml"/><Relationship Id="rId9" Type="http://schemas.openxmlformats.org/officeDocument/2006/relationships/image" Target="media/image2.em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251</TotalTime>
  <Pages>4</Pages>
  <Words>257</Words>
  <Characters>1467</Characters>
  <Application>Microsoft Office Word</Application>
  <DocSecurity>0</DocSecurity>
  <Lines>12</Lines>
  <Paragraphs>3</Paragraphs>
  <ScaleCrop>false</ScaleCrop>
  <Company/>
  <LinksUpToDate>false</LinksUpToDate>
  <CharactersWithSpaces>1721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王静文</dc:creator>
  <cp:lastModifiedBy>王静文</cp:lastModifiedBy>
  <cp:revision>26</cp:revision>
  <dcterms:created xsi:type="dcterms:W3CDTF">2022-11-15T01:11:00Z</dcterms:created>
  <dcterms:modified xsi:type="dcterms:W3CDTF">2023-06-16T06:04:00Z</dcterms:modified>
</cp:coreProperties>
</file>