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2E1E" w:rsidRDefault="00412E1E" w:rsidP="008E4AEE">
      <w:pPr>
        <w:spacing w:line="560" w:lineRule="exact"/>
        <w:jc w:val="center"/>
        <w:rPr>
          <w:rFonts w:ascii="宋体" w:eastAsia="宋体" w:hAnsi="宋体"/>
          <w:sz w:val="44"/>
          <w:szCs w:val="44"/>
        </w:rPr>
      </w:pPr>
      <w:r>
        <w:rPr>
          <w:rFonts w:ascii="宋体" w:eastAsia="宋体" w:hAnsi="宋体" w:hint="eastAsia"/>
          <w:sz w:val="44"/>
          <w:szCs w:val="44"/>
        </w:rPr>
        <w:t>山东省交通运输集团有限公司</w:t>
      </w:r>
    </w:p>
    <w:p w:rsidR="00412E1E" w:rsidRDefault="00412E1E" w:rsidP="008E4AEE">
      <w:pPr>
        <w:spacing w:line="560" w:lineRule="exact"/>
        <w:jc w:val="center"/>
        <w:rPr>
          <w:rFonts w:ascii="宋体" w:eastAsia="宋体" w:hAnsi="宋体"/>
          <w:sz w:val="44"/>
          <w:szCs w:val="44"/>
        </w:rPr>
      </w:pPr>
      <w:r>
        <w:rPr>
          <w:rFonts w:ascii="宋体" w:eastAsia="宋体" w:hAnsi="宋体" w:hint="eastAsia"/>
          <w:sz w:val="44"/>
          <w:szCs w:val="44"/>
        </w:rPr>
        <w:t>2022</w:t>
      </w:r>
      <w:r w:rsidR="003E1D4A">
        <w:rPr>
          <w:rFonts w:ascii="宋体" w:eastAsia="宋体" w:hAnsi="宋体" w:hint="eastAsia"/>
          <w:sz w:val="44"/>
          <w:szCs w:val="44"/>
        </w:rPr>
        <w:t>年第四</w:t>
      </w:r>
      <w:r>
        <w:rPr>
          <w:rFonts w:ascii="宋体" w:eastAsia="宋体" w:hAnsi="宋体" w:hint="eastAsia"/>
          <w:sz w:val="44"/>
          <w:szCs w:val="44"/>
        </w:rPr>
        <w:t>季度重大信息公告</w:t>
      </w:r>
    </w:p>
    <w:p w:rsidR="00412E1E" w:rsidRDefault="00412E1E" w:rsidP="008E4AEE">
      <w:pPr>
        <w:spacing w:line="560" w:lineRule="exact"/>
        <w:jc w:val="center"/>
        <w:rPr>
          <w:rFonts w:ascii="宋体" w:eastAsia="宋体" w:hAnsi="宋体"/>
          <w:sz w:val="44"/>
          <w:szCs w:val="44"/>
        </w:rPr>
      </w:pPr>
    </w:p>
    <w:p w:rsidR="00412E1E" w:rsidRPr="00880F89" w:rsidRDefault="00412E1E" w:rsidP="008E4AEE">
      <w:pPr>
        <w:spacing w:line="560" w:lineRule="exact"/>
        <w:rPr>
          <w:rFonts w:ascii="黑体" w:eastAsia="黑体" w:hAnsi="黑体"/>
          <w:sz w:val="32"/>
          <w:szCs w:val="32"/>
        </w:rPr>
      </w:pPr>
      <w:r w:rsidRPr="00880F89">
        <w:rPr>
          <w:rFonts w:ascii="黑体" w:eastAsia="黑体" w:hAnsi="黑体" w:hint="eastAsia"/>
          <w:sz w:val="32"/>
          <w:szCs w:val="32"/>
        </w:rPr>
        <w:t xml:space="preserve">  一、公司基本情况</w:t>
      </w:r>
    </w:p>
    <w:p w:rsidR="00412E1E" w:rsidRPr="00880F89" w:rsidRDefault="00412E1E" w:rsidP="008E4AEE">
      <w:pPr>
        <w:spacing w:line="560" w:lineRule="exact"/>
        <w:rPr>
          <w:rFonts w:ascii="楷体_GB2312" w:eastAsia="楷体_GB2312" w:hAnsi="宋体"/>
          <w:sz w:val="32"/>
          <w:szCs w:val="32"/>
        </w:rPr>
      </w:pPr>
      <w:r>
        <w:rPr>
          <w:rFonts w:ascii="仿宋_GB2312" w:eastAsia="仿宋_GB2312" w:hAnsi="宋体" w:hint="eastAsia"/>
          <w:sz w:val="32"/>
          <w:szCs w:val="32"/>
        </w:rPr>
        <w:t xml:space="preserve">   </w:t>
      </w:r>
      <w:r w:rsidRPr="00880F89">
        <w:rPr>
          <w:rFonts w:ascii="楷体_GB2312" w:eastAsia="楷体_GB2312" w:hAnsi="宋体" w:hint="eastAsia"/>
          <w:sz w:val="32"/>
          <w:szCs w:val="32"/>
        </w:rPr>
        <w:t>（一）公司基本信息</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1.公司名称：山东省交通运输集团有限公司</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2.法定代表人：吴宗昌</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3.注册地址：山东省济南市天桥区济</w:t>
      </w:r>
      <w:proofErr w:type="gramStart"/>
      <w:r>
        <w:rPr>
          <w:rFonts w:ascii="仿宋_GB2312" w:eastAsia="仿宋_GB2312" w:hAnsi="宋体" w:hint="eastAsia"/>
          <w:sz w:val="32"/>
          <w:szCs w:val="32"/>
        </w:rPr>
        <w:t>泺</w:t>
      </w:r>
      <w:proofErr w:type="gramEnd"/>
      <w:r>
        <w:rPr>
          <w:rFonts w:ascii="仿宋_GB2312" w:eastAsia="仿宋_GB2312" w:hAnsi="宋体" w:hint="eastAsia"/>
          <w:sz w:val="32"/>
          <w:szCs w:val="32"/>
        </w:rPr>
        <w:t>路131号</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4.统一社会信用代码：91370000163149969N</w:t>
      </w:r>
    </w:p>
    <w:p w:rsidR="003E1D4A" w:rsidRPr="002100EB" w:rsidRDefault="00412E1E" w:rsidP="003E1D4A">
      <w:pPr>
        <w:spacing w:line="560" w:lineRule="exact"/>
        <w:ind w:firstLine="641"/>
        <w:rPr>
          <w:rFonts w:ascii="仿宋_GB2312" w:eastAsia="仿宋_GB2312"/>
          <w:sz w:val="32"/>
          <w:szCs w:val="32"/>
        </w:rPr>
      </w:pPr>
      <w:r>
        <w:rPr>
          <w:rFonts w:ascii="仿宋_GB2312" w:eastAsia="仿宋_GB2312" w:hAnsi="宋体" w:hint="eastAsia"/>
          <w:sz w:val="32"/>
          <w:szCs w:val="32"/>
        </w:rPr>
        <w:t>5.经营范围：</w:t>
      </w:r>
      <w:r w:rsidR="003E1D4A" w:rsidRPr="002100EB">
        <w:rPr>
          <w:rFonts w:ascii="仿宋_GB2312" w:eastAsia="仿宋_GB2312" w:hAnsi="Segoe UI" w:cs="Segoe UI" w:hint="eastAsia"/>
          <w:color w:val="000000"/>
          <w:sz w:val="32"/>
          <w:szCs w:val="32"/>
          <w:shd w:val="clear" w:color="auto" w:fill="FFFFFF"/>
        </w:rPr>
        <w:t>许可项目：道路旅客运输经营；城市公共交通；校车运营服务；巡游出租汽车经营服务；网络预约出租汽车经营服务；非急救转运服务；道路旅客运输站经营；道路货物运输（不含危险货物）；保险兼业代理业务；酒类经营；出版物零售；住宿服务；食品销售；烟草制品零售；餐饮服务；饮料生产。（依法须经批准的项目，经相关部门批准后方可开展经营活动，具体经营项目以相关部门批准文件或许可证件为准）一般项目：小微型客车租赁经营服务；总质量4.5吨及以下普通货运车辆道路货物运输（</w:t>
      </w:r>
      <w:proofErr w:type="gramStart"/>
      <w:r w:rsidR="003E1D4A" w:rsidRPr="002100EB">
        <w:rPr>
          <w:rFonts w:ascii="仿宋_GB2312" w:eastAsia="仿宋_GB2312" w:hAnsi="Segoe UI" w:cs="Segoe UI" w:hint="eastAsia"/>
          <w:color w:val="000000"/>
          <w:sz w:val="32"/>
          <w:szCs w:val="32"/>
          <w:shd w:val="clear" w:color="auto" w:fill="FFFFFF"/>
        </w:rPr>
        <w:t>除网络</w:t>
      </w:r>
      <w:proofErr w:type="gramEnd"/>
      <w:r w:rsidR="003E1D4A" w:rsidRPr="002100EB">
        <w:rPr>
          <w:rFonts w:ascii="仿宋_GB2312" w:eastAsia="仿宋_GB2312" w:hAnsi="Segoe UI" w:cs="Segoe UI" w:hint="eastAsia"/>
          <w:color w:val="000000"/>
          <w:sz w:val="32"/>
          <w:szCs w:val="32"/>
          <w:shd w:val="clear" w:color="auto" w:fill="FFFFFF"/>
        </w:rPr>
        <w:t>货运和危险货物）；包装服务；国内货物运输代理；国际货物运输代理；普通货物仓储服务（不含危险化学品等需许可审批的项目）；道路货物运输站经营；国内集装箱货物运输代理；园区管理服务；运输货物打包服务；非居住房地产租赁；物业管理；机动车驾驶员培训；装卸搬运；仓储设备租赁服务；办公设备租赁服务；运输设备租赁服务；机械设备租赁；软件开发；网络技术服务；货物进出口；技术进出口；汽车新车销售；机动车</w:t>
      </w:r>
      <w:r w:rsidR="003E1D4A" w:rsidRPr="002100EB">
        <w:rPr>
          <w:rFonts w:ascii="仿宋_GB2312" w:eastAsia="仿宋_GB2312" w:hAnsi="Segoe UI" w:cs="Segoe UI" w:hint="eastAsia"/>
          <w:color w:val="000000"/>
          <w:sz w:val="32"/>
          <w:szCs w:val="32"/>
          <w:shd w:val="clear" w:color="auto" w:fill="FFFFFF"/>
        </w:rPr>
        <w:lastRenderedPageBreak/>
        <w:t>修理和维护；二手车经纪；二手车经销；汽车旧车销售；停车场服务；图书出租；服装服饰零售；汽车装饰用品销售；汽车零配件零售；汽车拖车、求援、清障服</w:t>
      </w:r>
      <w:r w:rsidR="003E1D4A" w:rsidRPr="002100EB">
        <w:rPr>
          <w:rFonts w:ascii="仿宋_GB2312" w:eastAsia="仿宋_GB2312" w:hAnsi="Segoe UI" w:cs="Segoe UI" w:hint="eastAsia"/>
          <w:sz w:val="32"/>
          <w:szCs w:val="32"/>
          <w:shd w:val="clear" w:color="auto" w:fill="FFFFFF"/>
        </w:rPr>
        <w:t>务；洗车服务；广告制作；广告设计、代理；会议及展览服务。（除依法须经批准的项目外，凭营业执照依法自主开展经营活动）</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6.办公地址：山东省济南市历</w:t>
      </w:r>
      <w:proofErr w:type="gramStart"/>
      <w:r>
        <w:rPr>
          <w:rFonts w:ascii="仿宋_GB2312" w:eastAsia="仿宋_GB2312" w:hAnsi="宋体" w:hint="eastAsia"/>
          <w:sz w:val="32"/>
          <w:szCs w:val="32"/>
        </w:rPr>
        <w:t>城区舜泰广场</w:t>
      </w:r>
      <w:proofErr w:type="gramEnd"/>
      <w:r>
        <w:rPr>
          <w:rFonts w:ascii="仿宋_GB2312" w:eastAsia="仿宋_GB2312" w:hAnsi="宋体" w:hint="eastAsia"/>
          <w:sz w:val="32"/>
          <w:szCs w:val="32"/>
        </w:rPr>
        <w:t>2号楼37层</w:t>
      </w:r>
    </w:p>
    <w:p w:rsidR="00412E1E" w:rsidRPr="00880F89" w:rsidRDefault="00412E1E" w:rsidP="008E4AEE">
      <w:pPr>
        <w:spacing w:line="560" w:lineRule="exact"/>
        <w:rPr>
          <w:rFonts w:ascii="楷体_GB2312" w:eastAsia="楷体_GB2312" w:hAnsi="宋体"/>
          <w:sz w:val="32"/>
          <w:szCs w:val="32"/>
        </w:rPr>
      </w:pPr>
      <w:r>
        <w:rPr>
          <w:rFonts w:ascii="仿宋_GB2312" w:eastAsia="仿宋_GB2312" w:hAnsi="宋体" w:hint="eastAsia"/>
          <w:sz w:val="32"/>
          <w:szCs w:val="32"/>
        </w:rPr>
        <w:t xml:space="preserve">   </w:t>
      </w:r>
      <w:r w:rsidRPr="00880F89">
        <w:rPr>
          <w:rFonts w:ascii="楷体_GB2312" w:eastAsia="楷体_GB2312" w:hAnsi="宋体" w:hint="eastAsia"/>
          <w:sz w:val="32"/>
          <w:szCs w:val="32"/>
        </w:rPr>
        <w:t>（二）公司简介</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1.公司股东构成：</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山东省交通运输集团有限公司股东分别为山东省国有资产投资控股有限公司、新余鸿运</w:t>
      </w:r>
      <w:proofErr w:type="gramStart"/>
      <w:r>
        <w:rPr>
          <w:rFonts w:ascii="仿宋_GB2312" w:eastAsia="仿宋_GB2312" w:hAnsi="宋体" w:hint="eastAsia"/>
          <w:sz w:val="32"/>
          <w:szCs w:val="32"/>
        </w:rPr>
        <w:t>健隆投资</w:t>
      </w:r>
      <w:proofErr w:type="gramEnd"/>
      <w:r>
        <w:rPr>
          <w:rFonts w:ascii="仿宋_GB2312" w:eastAsia="仿宋_GB2312" w:hAnsi="宋体" w:hint="eastAsia"/>
          <w:sz w:val="32"/>
          <w:szCs w:val="32"/>
        </w:rPr>
        <w:t>中心、济南福道长瑞股权投资基金合伙企业、济南国惠兴鲁股权投资基金合伙企业、珠海隐山现代物流产业股权投资基金及4家员工持股平台。</w:t>
      </w:r>
    </w:p>
    <w:p w:rsidR="00412E1E" w:rsidRDefault="00412E1E" w:rsidP="008E4AEE">
      <w:pPr>
        <w:spacing w:line="560" w:lineRule="exact"/>
        <w:ind w:firstLine="645"/>
        <w:rPr>
          <w:rFonts w:ascii="仿宋_GB2312" w:eastAsia="仿宋_GB2312" w:hAnsi="宋体"/>
          <w:sz w:val="32"/>
          <w:szCs w:val="32"/>
        </w:rPr>
      </w:pPr>
      <w:r>
        <w:rPr>
          <w:rFonts w:ascii="仿宋_GB2312" w:eastAsia="仿宋_GB2312" w:hAnsi="宋体" w:hint="eastAsia"/>
          <w:sz w:val="32"/>
          <w:szCs w:val="32"/>
        </w:rPr>
        <w:t>2.公司治理及管理架构</w:t>
      </w:r>
    </w:p>
    <w:p w:rsidR="00412E1E" w:rsidRDefault="00412E1E" w:rsidP="008E4AEE">
      <w:pPr>
        <w:spacing w:line="560" w:lineRule="exact"/>
        <w:ind w:firstLine="645"/>
        <w:rPr>
          <w:rFonts w:ascii="仿宋_GB2312" w:eastAsia="仿宋_GB2312" w:hAnsi="宋体"/>
          <w:sz w:val="32"/>
          <w:szCs w:val="32"/>
        </w:rPr>
      </w:pP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noProof/>
          <w:sz w:val="32"/>
          <w:szCs w:val="32"/>
        </w:rPr>
        <mc:AlternateContent>
          <mc:Choice Requires="wps">
            <w:drawing>
              <wp:anchor distT="0" distB="0" distL="114300" distR="114300" simplePos="0" relativeHeight="251659264" behindDoc="0" locked="0" layoutInCell="1" allowOverlap="1" wp14:anchorId="16BD0159" wp14:editId="6BE976C4">
                <wp:simplePos x="0" y="0"/>
                <wp:positionH relativeFrom="column">
                  <wp:posOffset>2156460</wp:posOffset>
                </wp:positionH>
                <wp:positionV relativeFrom="paragraph">
                  <wp:posOffset>38100</wp:posOffset>
                </wp:positionV>
                <wp:extent cx="929640" cy="365760"/>
                <wp:effectExtent l="0" t="0" r="22860" b="15240"/>
                <wp:wrapNone/>
                <wp:docPr id="17" name="圆角矩形 17"/>
                <wp:cNvGraphicFramePr/>
                <a:graphic xmlns:a="http://schemas.openxmlformats.org/drawingml/2006/main">
                  <a:graphicData uri="http://schemas.microsoft.com/office/word/2010/wordprocessingShape">
                    <wps:wsp>
                      <wps:cNvSpPr/>
                      <wps:spPr>
                        <a:xfrm>
                          <a:off x="0" y="0"/>
                          <a:ext cx="929640" cy="365760"/>
                        </a:xfrm>
                        <a:prstGeom prst="roundRect">
                          <a:avLst/>
                        </a:prstGeom>
                      </wps:spPr>
                      <wps:style>
                        <a:lnRef idx="2">
                          <a:schemeClr val="accent1"/>
                        </a:lnRef>
                        <a:fillRef idx="1">
                          <a:schemeClr val="lt1"/>
                        </a:fillRef>
                        <a:effectRef idx="0">
                          <a:schemeClr val="accent1"/>
                        </a:effectRef>
                        <a:fontRef idx="minor">
                          <a:schemeClr val="dk1"/>
                        </a:fontRef>
                      </wps:style>
                      <wps:txbx>
                        <w:txbxContent>
                          <w:p w:rsidR="00412E1E" w:rsidRDefault="00412E1E" w:rsidP="00412E1E">
                            <w:pPr>
                              <w:jc w:val="center"/>
                            </w:pPr>
                            <w:r>
                              <w:rPr>
                                <w:rFonts w:hint="eastAsia"/>
                              </w:rPr>
                              <w:t>股东会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17" o:spid="_x0000_s1026" style="position:absolute;left:0;text-align:left;margin-left:169.8pt;margin-top:3pt;width:73.2pt;height:28.8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htghgIAACYFAAAOAAAAZHJzL2Uyb0RvYy54bWysVM1uEzEQviPxDpbvdJPQpjTqpopaFSFV&#10;bdUW9ex47WaF12PGTnbDA/AAnJGQuCAegsep4DEYezfbUnJCXHY9nv9vvvHhUVMZtlLoS7A5H+4M&#10;OFNWQlHau5y/vTl98YozH4QthAGrcr5Wnh9Nnz87rN1EjWABplDIKIj1k9rlfBGCm2SZlwtVCb8D&#10;TllSasBKBBLxLitQ1BS9MtloMBhnNWDhEKTynm5PWiWfpvhaKxkutPYqMJNzqi2kL6bvPH6z6aGY&#10;3KFwi1J2ZYh/qKISpaWkfagTEQRbYvlXqKqUCB502JFQZaB1KVXqgboZDp50c70QTqVeCBzvepj8&#10;/wsrz1eXyMqCZrfPmRUVzej+88df3z79/PL9/sdXRteEUe38hEyv3SV2kqdjbLjRWMU/tcKahOu6&#10;x1U1gUm6PBgdjHcJfUmql+O9/XHCPXtwdujDawUVi4ecIyxtcUWzS5CK1ZkPlJXsN3YkxIraGtIp&#10;rI2KZRh7pTT1Q1lHyTsxSR0bZCtBHBBSKhuGsSeKl6yjmy6N6R2H2xxN79TZRjeVGNY7DrY5/pmx&#10;90hZwYbeuSot4LYAxbtNubq133Tf9hzbD8286eYyh2JNE0Voqe6dPC0J1DPhw6VA4jbNgfY1XNBH&#10;G6hzDt2JswXgh2330Z4oR1rOatqVnPv3S4GKM/PGEhkPhrtxvCEJu3v7IxLwsWb+WGOX1THQKIb0&#10;MjiZjtE+mM1RI1S3tNazmJVUwkrKnXMZcCMch3aH6WGQajZLZrRQToQze+1kDB4Bjny5aW4Fuo5Z&#10;gSh5Dpu9EpMn3Gpto6eF2TKALhPxIsQtrh30tIyJP93DEbf9sZysHp636W8AAAD//wMAUEsDBBQA&#10;BgAIAAAAIQDenE7i3AAAAAgBAAAPAAAAZHJzL2Rvd25yZXYueG1sTI/BTsMwEETvSPyDtUjcqNOm&#10;CiHEqVqknIADgQNHN16SqPE6st028PVsT3Db0Yxm35Sb2Y7ihD4MjhQsFwkIpNaZgToFH+/1XQ4i&#10;RE1Gj45QwTcG2FTXV6UujDvTG56a2AkuoVBoBX2MUyFlaHu0OizchMTel/NWR5a+k8brM5fbUa6S&#10;JJNWD8Qfej3hU4/toTlaBSGXu1i/Onz5XMfn7f1P3ZCvlbq9mbePICLO8S8MF3xGh4qZ9u5IJohR&#10;QZo+ZBxVkPEk9tf55dizTjOQVSn/D6h+AQAA//8DAFBLAQItABQABgAIAAAAIQC2gziS/gAAAOEB&#10;AAATAAAAAAAAAAAAAAAAAAAAAABbQ29udGVudF9UeXBlc10ueG1sUEsBAi0AFAAGAAgAAAAhADj9&#10;If/WAAAAlAEAAAsAAAAAAAAAAAAAAAAALwEAAF9yZWxzLy5yZWxzUEsBAi0AFAAGAAgAAAAhAKhG&#10;G2CGAgAAJgUAAA4AAAAAAAAAAAAAAAAALgIAAGRycy9lMm9Eb2MueG1sUEsBAi0AFAAGAAgAAAAh&#10;AN6cTuLcAAAACAEAAA8AAAAAAAAAAAAAAAAA4AQAAGRycy9kb3ducmV2LnhtbFBLBQYAAAAABAAE&#10;APMAAADpBQAAAAA=&#10;" fillcolor="white [3201]" strokecolor="#4f81bd [3204]" strokeweight="2pt">
                <v:textbox>
                  <w:txbxContent>
                    <w:p w:rsidR="00412E1E" w:rsidRDefault="00412E1E" w:rsidP="00412E1E">
                      <w:pPr>
                        <w:jc w:val="center"/>
                      </w:pPr>
                      <w:r>
                        <w:rPr>
                          <w:rFonts w:hint="eastAsia"/>
                        </w:rPr>
                        <w:t>股东会</w:t>
                      </w:r>
                    </w:p>
                  </w:txbxContent>
                </v:textbox>
              </v:roundrect>
            </w:pict>
          </mc:Fallback>
        </mc:AlternateConten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noProof/>
          <w:sz w:val="32"/>
          <w:szCs w:val="32"/>
        </w:rPr>
        <mc:AlternateContent>
          <mc:Choice Requires="wps">
            <w:drawing>
              <wp:anchor distT="0" distB="0" distL="114300" distR="114300" simplePos="0" relativeHeight="251678720" behindDoc="0" locked="0" layoutInCell="1" allowOverlap="1" wp14:anchorId="767E2952" wp14:editId="61043330">
                <wp:simplePos x="0" y="0"/>
                <wp:positionH relativeFrom="column">
                  <wp:posOffset>2628900</wp:posOffset>
                </wp:positionH>
                <wp:positionV relativeFrom="paragraph">
                  <wp:posOffset>1219200</wp:posOffset>
                </wp:positionV>
                <wp:extent cx="0" cy="548640"/>
                <wp:effectExtent l="0" t="0" r="19050" b="22860"/>
                <wp:wrapNone/>
                <wp:docPr id="39" name="直接连接符 39"/>
                <wp:cNvGraphicFramePr/>
                <a:graphic xmlns:a="http://schemas.openxmlformats.org/drawingml/2006/main">
                  <a:graphicData uri="http://schemas.microsoft.com/office/word/2010/wordprocessingShape">
                    <wps:wsp>
                      <wps:cNvCnPr/>
                      <wps:spPr>
                        <a:xfrm>
                          <a:off x="0" y="0"/>
                          <a:ext cx="0" cy="5486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9" o:spid="_x0000_s1026" style="position:absolute;left:0;text-align:left;z-index:251678720;visibility:visible;mso-wrap-style:square;mso-wrap-distance-left:9pt;mso-wrap-distance-top:0;mso-wrap-distance-right:9pt;mso-wrap-distance-bottom:0;mso-position-horizontal:absolute;mso-position-horizontal-relative:text;mso-position-vertical:absolute;mso-position-vertical-relative:text" from="207pt,96pt" to="207pt,13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XNAyQEAAMEDAAAOAAAAZHJzL2Uyb0RvYy54bWysU0uO1DAQ3SNxB8t7OulhGA1Rp2cxI9gg&#10;aPE5gMcpdyz5p7LppC/BBZDYwYole24zwzEoO90ZBEgIxKbiKterqvdcWV2M1rAdYNTetXy5qDkD&#10;J32n3bblb14/eXDOWUzCdcJ4By3fQ+QX6/v3VkNo4MT33nSAjIq42Ayh5X1KoamqKHuwIi58AEeX&#10;yqMViVzcVh2KgapbU53U9Vk1eOwCegkxUvRquuTrUl8pkOmFUhESMy2n2VKxWOx1ttV6JZotitBr&#10;eRhD/MMUVmhHTedSVyIJ9hb1L6WsluijV2khva28UlpC4UBslvVPbF71IkDhQuLEMMsU/19Z+Xy3&#10;Qaa7lj98zJkTlt7o9v2Xm3cfv339QPb28ydGNyTTEGJD2Zdugwcvhg1mzqNCm7/Eho1F2v0sLYyJ&#10;ySkoKfro9PzstKhe3eECxvQUvGX50HKjXSYtGrF7FhP1otRjCjl5jqlzOaW9gZxs3EtQRIR6LQu6&#10;rBBcGmQ7QY8vpASXlpkJ1SvZGaa0MTOw/jPwkJ+hUNbrb8AzonT2Ls1gq53H33VP43FkNeUfFZh4&#10;Zwmufbcvb1KkoT0pDA87nRfxR7/A7/689XcAAAD//wMAUEsDBBQABgAIAAAAIQB8C0K04QAAAAsB&#10;AAAPAAAAZHJzL2Rvd25yZXYueG1sTI9BT4NAEIXvJv6HzZh4MXYpoYrI0qhJ04M1xuIP2LIjENlZ&#10;wi6U+usd40FvM/Ne3nwvX8+2ExMOvnWkYLmIQCBVzrRUK3gvN9cpCB80Gd05QgUn9LAuzs9ynRl3&#10;pDec9qEWHEI+0wqaEPpMSl81aLVfuB6JtQ83WB14HWppBn3kcNvJOIpupNUt8YdG9/jUYPW5H62C&#10;7eYRn1ensU7MalteTeXu5es1VeryYn64BxFwDn9m+MFndCiY6eBGMl50CpJlwl0CC3cxD+z4vRwU&#10;xLdpArLI5f8OxTcAAAD//wMAUEsBAi0AFAAGAAgAAAAhALaDOJL+AAAA4QEAABMAAAAAAAAAAAAA&#10;AAAAAAAAAFtDb250ZW50X1R5cGVzXS54bWxQSwECLQAUAAYACAAAACEAOP0h/9YAAACUAQAACwAA&#10;AAAAAAAAAAAAAAAvAQAAX3JlbHMvLnJlbHNQSwECLQAUAAYACAAAACEA6Y1zQMkBAADBAwAADgAA&#10;AAAAAAAAAAAAAAAuAgAAZHJzL2Uyb0RvYy54bWxQSwECLQAUAAYACAAAACEAfAtCtOEAAAALAQAA&#10;DwAAAAAAAAAAAAAAAAAjBAAAZHJzL2Rvd25yZXYueG1sUEsFBgAAAAAEAAQA8wAAADEFA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7696" behindDoc="0" locked="0" layoutInCell="1" allowOverlap="1" wp14:anchorId="792C90C6" wp14:editId="3DBB020D">
                <wp:simplePos x="0" y="0"/>
                <wp:positionH relativeFrom="column">
                  <wp:posOffset>2628900</wp:posOffset>
                </wp:positionH>
                <wp:positionV relativeFrom="paragraph">
                  <wp:posOffset>624840</wp:posOffset>
                </wp:positionV>
                <wp:extent cx="0" cy="228600"/>
                <wp:effectExtent l="0" t="0" r="19050" b="19050"/>
                <wp:wrapNone/>
                <wp:docPr id="38" name="直接连接符 38"/>
                <wp:cNvGraphicFramePr/>
                <a:graphic xmlns:a="http://schemas.openxmlformats.org/drawingml/2006/main">
                  <a:graphicData uri="http://schemas.microsoft.com/office/word/2010/wordprocessingShape">
                    <wps:wsp>
                      <wps:cNvCnPr/>
                      <wps:spPr>
                        <a:xfrm>
                          <a:off x="0" y="0"/>
                          <a:ext cx="0" cy="2286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8" o:spid="_x0000_s1026" style="position:absolute;left:0;text-align:left;z-index:251677696;visibility:visible;mso-wrap-style:square;mso-wrap-distance-left:9pt;mso-wrap-distance-top:0;mso-wrap-distance-right:9pt;mso-wrap-distance-bottom:0;mso-position-horizontal:absolute;mso-position-horizontal-relative:text;mso-position-vertical:absolute;mso-position-vertical-relative:text" from="207pt,49.2pt" to="207pt,6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TrzyAEAAMEDAAAOAAAAZHJzL2Uyb0RvYy54bWysU0uO1DAQ3SNxB8t7OulGGo2iTs9iRrBB&#10;0OJzAI9T7ljyT2XTSV+CCyCxgxVL9tyG4RhTdroziBkJgdhUXHa9qnqvKuuL0Rq2B4zau5YvFzVn&#10;4KTvtNu1/N3bZ0/OOYtJuE4Y76DlB4j8YvP40XoIDax8700HyCiJi80QWt6nFJqqirIHK+LCB3D0&#10;qDxakcjFXdWhGCi7NdWqrs+qwWMX0EuIkW6vpke+KfmVApleKRUhMdNy6i0Vi8VeZ1tt1qLZoQi9&#10;lsc2xD90YYV2VHROdSWSYO9R30tltUQfvUoL6W3lldISCgdis6x/Y/OmFwEKFxInhlmm+P/Sypf7&#10;LTLdtfwpTcoJSzO6+fjtx4fPP79/Invz9QujF5JpCLGh6Eu3xaMXwxYz51GhzV9iw8Yi7WGWFsbE&#10;5HQp6Xa1Oj+ri+rVHS5gTM/BW5YPLTfaZdKiEfsXMVEtCj2FkJP7mCqXUzoYyMHGvQZFRKjWsqDL&#10;CsGlQbYXNHwhJbi0zEwoX4nOMKWNmYH1n4HH+AyFsl5/A54RpbJ3aQZb7Tw+VD2Np5bVFH9SYOKd&#10;Jbj23aHMpEhDe1IYHnc6L+KvfoHf/XmbWwAAAP//AwBQSwMEFAAGAAgAAAAhALfjGljfAAAACgEA&#10;AA8AAABkcnMvZG93bnJldi54bWxMj8FOwzAMhu9IvENkJC6IpYMMldJ0AqRpB0CIlQfIGtNWNE7V&#10;pF3H02PEAY62P/3+/nw9u05MOITWk4blIgGBVHnbUq3hvdxcpiBCNGRN5wk1HDHAujg9yU1m/YHe&#10;cNrFWnAIhcxoaGLsMylD1aAzYeF7JL59+MGZyONQSzuYA4e7Tl4lyY10piX+0JgeHxusPnej07Dd&#10;PODT6jjWyq625cVUPr98vaZan5/N93cgIs7xD4YffVaHgp32fiQbRKdBLRV3iRpuUwWCgd/Fnslr&#10;pUAWufxfofgGAAD//wMAUEsBAi0AFAAGAAgAAAAhALaDOJL+AAAA4QEAABMAAAAAAAAAAAAAAAAA&#10;AAAAAFtDb250ZW50X1R5cGVzXS54bWxQSwECLQAUAAYACAAAACEAOP0h/9YAAACUAQAACwAAAAAA&#10;AAAAAAAAAAAvAQAAX3JlbHMvLnJlbHNQSwECLQAUAAYACAAAACEA/bk688gBAADBAwAADgAAAAAA&#10;AAAAAAAAAAAuAgAAZHJzL2Uyb0RvYy54bWxQSwECLQAUAAYACAAAACEAt+MaWN8AAAAKAQAADwAA&#10;AAAAAAAAAAAAAAAiBAAAZHJzL2Rvd25yZXYueG1sUEsFBgAAAAAEAAQA8wAAAC4FA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6672" behindDoc="0" locked="0" layoutInCell="1" allowOverlap="1" wp14:anchorId="4A4A8BCE" wp14:editId="28E24AEF">
                <wp:simplePos x="0" y="0"/>
                <wp:positionH relativeFrom="column">
                  <wp:posOffset>3108960</wp:posOffset>
                </wp:positionH>
                <wp:positionV relativeFrom="paragraph">
                  <wp:posOffset>449580</wp:posOffset>
                </wp:positionV>
                <wp:extent cx="441960" cy="0"/>
                <wp:effectExtent l="0" t="0" r="15240" b="19050"/>
                <wp:wrapNone/>
                <wp:docPr id="37" name="直接连接符 37"/>
                <wp:cNvGraphicFramePr/>
                <a:graphic xmlns:a="http://schemas.openxmlformats.org/drawingml/2006/main">
                  <a:graphicData uri="http://schemas.microsoft.com/office/word/2010/wordprocessingShape">
                    <wps:wsp>
                      <wps:cNvCnPr/>
                      <wps:spPr>
                        <a:xfrm>
                          <a:off x="0" y="0"/>
                          <a:ext cx="4419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37" o:spid="_x0000_s1026" style="position:absolute;left:0;text-align:lef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44.8pt,35.4pt" to="279.6pt,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P8syAEAAMEDAAAOAAAAZHJzL2Uyb0RvYy54bWysU82O1DAMviPxDlHuTNtltbDVdPawK7gg&#10;GAH7ANnUmUbKn5ww7bwEL4DEDU4cufM2LI+Bk5npIkBCIC5uHPuz/X1xlxeTNWwLGLV3HW8WNWfg&#10;pO+123T8+vWTB485i0m4XhjvoOM7iPxidf/ecgwtnPjBmx6QUREX2zF0fEgptFUV5QBWxIUP4Cio&#10;PFqRyMVN1aMYqbo11Uldn1Wjxz6glxAj3V7tg3xV6isFMr1QKkJipuM0WyoWi73JtlotRbtBEQYt&#10;D2OIf5jCCu2o6VzqSiTB3qD+pZTVEn30Ki2kt5VXSksoHIhNU//E5tUgAhQuJE4Ms0zx/5WVz7dr&#10;ZLrv+MNHnDlh6Y1u333++vbDty/vyd5++sgoQjKNIbaUfenWePBiWGPmPCm0+Uts2FSk3c3SwpSY&#10;pMvT0+b8jB5AHkPVHS5gTE/BW5YPHTfaZdKiFdtnMVEvSj2mkJPn2Hcup7QzkJONewmKiFCvpqDL&#10;CsGlQbYV9PhCSnCpyUyoXsnOMKWNmYH1n4GH/AyFsl5/A54RpbN3aQZb7Tz+rnuajiOrff5RgT3v&#10;LMGN73flTYo0tCeF4WGn8yL+6Bf43Z+3+g4AAP//AwBQSwMEFAAGAAgAAAAhAB88/7vgAAAACQEA&#10;AA8AAABkcnMvZG93bnJldi54bWxMj8FOwzAMhu9IvENkJC5oS5nW0ZWmEyBNOwBCrHuArDFtReNU&#10;Tdp1PD1GHOBo+9Pv7882k23FiL1vHCm4nUcgkEpnGqoUHIrtLAHhgyajW0eo4IweNvnlRaZT4070&#10;juM+VIJDyKdaQR1Cl0rpyxqt9nPXIfHtw/VWBx77SppenzjctnIRRStpdUP8odYdPtVYfu4Hq2C3&#10;fcTn+DxUSxPvipuxeHn9ekuUur6aHu5BBJzCHww/+qwOOTsd3UDGi1bBMlmvGFVwF3EFBuJ4vQBx&#10;/F3IPJP/G+TfAAAA//8DAFBLAQItABQABgAIAAAAIQC2gziS/gAAAOEBAAATAAAAAAAAAAAAAAAA&#10;AAAAAABbQ29udGVudF9UeXBlc10ueG1sUEsBAi0AFAAGAAgAAAAhADj9If/WAAAAlAEAAAsAAAAA&#10;AAAAAAAAAAAALwEAAF9yZWxzLy5yZWxzUEsBAi0AFAAGAAgAAAAhAKUo/yzIAQAAwQMAAA4AAAAA&#10;AAAAAAAAAAAALgIAAGRycy9lMm9Eb2MueG1sUEsBAi0AFAAGAAgAAAAhAB88/7vgAAAACQEAAA8A&#10;AAAAAAAAAAAAAAAAIgQAAGRycy9kb3ducmV2LnhtbFBLBQYAAAAABAAEAPMAAAAvBQ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5648" behindDoc="0" locked="0" layoutInCell="1" allowOverlap="1" wp14:anchorId="0C617849" wp14:editId="12504A9C">
                <wp:simplePos x="0" y="0"/>
                <wp:positionH relativeFrom="column">
                  <wp:posOffset>1866900</wp:posOffset>
                </wp:positionH>
                <wp:positionV relativeFrom="paragraph">
                  <wp:posOffset>434340</wp:posOffset>
                </wp:positionV>
                <wp:extent cx="289560" cy="7620"/>
                <wp:effectExtent l="0" t="0" r="15240" b="30480"/>
                <wp:wrapNone/>
                <wp:docPr id="36" name="直接连接符 36"/>
                <wp:cNvGraphicFramePr/>
                <a:graphic xmlns:a="http://schemas.openxmlformats.org/drawingml/2006/main">
                  <a:graphicData uri="http://schemas.microsoft.com/office/word/2010/wordprocessingShape">
                    <wps:wsp>
                      <wps:cNvCnPr/>
                      <wps:spPr>
                        <a:xfrm flipV="1">
                          <a:off x="0" y="0"/>
                          <a:ext cx="289560" cy="76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36" o:spid="_x0000_s1026" style="position:absolute;left:0;text-align:left;flip:y;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7pt,34.2pt" to="169.8pt,3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Kqf1gEAAM4DAAAOAAAAZHJzL2Uyb0RvYy54bWysU82OEzEMviPxDlHudKZFlGXU6R52BRcE&#10;FT97z2acTqT8yQnt9CV4ASRucOLInbdheYx1Mu2AACGBuFjj2P7s77NndT5Yw3aAUXvX8vms5gyc&#10;9J1225a/fvX43hlnMQnXCeMdtPwAkZ+v795Z7UMDC9970wEyAnGx2YeW9ymFpqqi7MGKOPMBHAWV&#10;RysSubitOhR7QremWtT1stp77AJ6CTHS6+UY5OuCrxTI9FypCImZltNsqVgs9jrbar0SzRZF6LU8&#10;jiH+YQortKOmE9SlSIK9Qf0LlNUSffQqzaS3lVdKSygciM28/onNy14EKFxInBgmmeL/g5XPdhtk&#10;umv5/SVnTlja0c27z1/ffvj25T3Zm08fGUVIpn2IDWVfuA0evRg2mDkPCi1TRocruoCiAvFiQxH5&#10;MIkMQ2KSHhdnjx4saRWSQg+Xi7KCagTJYAFjegLesvzRcqNdVkA0Yvc0JmpMqacUcvJQ4xjlKx0M&#10;5GTjXoAiVtRuHKjcE1wYZDtBlyCkBJfmmRbhlexcprQxU2Fd2v6x8JifS6Hc2t8UTxWls3dpKrba&#10;efxd9zScRlZj/kmBkXeW4Np3h7KgIg0dTWF4PPB8lT/6pfz7b7i+BQAA//8DAFBLAwQUAAYACAAA&#10;ACEAWnZNMN0AAAAJAQAADwAAAGRycy9kb3ducmV2LnhtbEyPQU/DMAyF70j8h8hI3Fi6rqq20nRC&#10;jJ0RAySOWWPaQuJUSba1/x5zgpNlv6fn79XbyVlxxhAHTwqWiwwEUuvNQJ2Ct9f93RpETJqMtp5Q&#10;wYwRts31Va0r4y/0gudD6gSHUKy0gj6lsZIytj06HRd+RGLt0wenE6+hkyboC4c7K/MsK6XTA/GH&#10;Xo/42GP7fTg5BdF2T1/z++x3uQnzbh8/8HlZKHV7Mz3cg0g4pT8z/OIzOjTMdPQnMlFYBfmm4C5J&#10;QbkuQLBhtdqUII584CmbWv5v0PwAAAD//wMAUEsBAi0AFAAGAAgAAAAhALaDOJL+AAAA4QEAABMA&#10;AAAAAAAAAAAAAAAAAAAAAFtDb250ZW50X1R5cGVzXS54bWxQSwECLQAUAAYACAAAACEAOP0h/9YA&#10;AACUAQAACwAAAAAAAAAAAAAAAAAvAQAAX3JlbHMvLnJlbHNQSwECLQAUAAYACAAAACEAOoiqn9YB&#10;AADOAwAADgAAAAAAAAAAAAAAAAAuAgAAZHJzL2Uyb0RvYy54bWxQSwECLQAUAAYACAAAACEAWnZN&#10;MN0AAAAJAQAADwAAAAAAAAAAAAAAAAAwBAAAZHJzL2Rvd25yZXYueG1sUEsFBgAAAAAEAAQA8wAA&#10;ADoFA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1312" behindDoc="0" locked="0" layoutInCell="1" allowOverlap="1" wp14:anchorId="2D4AFE17" wp14:editId="310293C5">
                <wp:simplePos x="0" y="0"/>
                <wp:positionH relativeFrom="column">
                  <wp:posOffset>2156460</wp:posOffset>
                </wp:positionH>
                <wp:positionV relativeFrom="paragraph">
                  <wp:posOffset>259080</wp:posOffset>
                </wp:positionV>
                <wp:extent cx="952500" cy="365760"/>
                <wp:effectExtent l="0" t="0" r="19050" b="15240"/>
                <wp:wrapNone/>
                <wp:docPr id="19" name="圆角矩形 19"/>
                <wp:cNvGraphicFramePr/>
                <a:graphic xmlns:a="http://schemas.openxmlformats.org/drawingml/2006/main">
                  <a:graphicData uri="http://schemas.microsoft.com/office/word/2010/wordprocessingShape">
                    <wps:wsp>
                      <wps:cNvSpPr/>
                      <wps:spPr>
                        <a:xfrm>
                          <a:off x="0" y="0"/>
                          <a:ext cx="95250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董事会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19" o:spid="_x0000_s1027" style="position:absolute;left:0;text-align:left;margin-left:169.8pt;margin-top:20.4pt;width:75pt;height:28.8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dOnlQIAAAUFAAAOAAAAZHJzL2Uyb0RvYy54bWysVMtuEzEU3SPxD5b3dJKQ9BF1UoVGQUhV&#10;G9Girh2PJzOSxza2k5nwAXxA10hIbBAfwedU8Bkce6bpg64QWTi+D9/HuefO8UlTSbIR1pVapbS/&#10;16NEKK6zUq1S+uFq/uqQEueZypjUSqR0Kxw9mbx8cVybsRjoQstMWIIgyo1rk9LCezNOEscLUTG3&#10;p41QMObaVsxDtKsks6xG9Eomg15vP6m1zYzVXDgH7aw10kmMn+eC+4s8d8ITmVLU5uNp47kMZzI5&#10;ZuOVZaYoeVcG+4cqKlYqJN2FmjHPyNqWf4WqSm6107nf47pKdJ6XXMQe0E2/96Sby4IZEXsBOM7s&#10;YHL/Lyw/3ywsKTPM7ogSxSrM6PbL59/fb359/XH78xuBGhjVxo3hemkWtpMcrqHhJrdV+EcrpIm4&#10;bne4isYTDuXRaDDqAX0O0+v90cF+xD25f2ys82+Frki4pNTqtcreY3YRUrY5cx5Z4X/nFxI6Lcts&#10;XkoZha07lZZsGMYMdmS6pkQy56FM6Tz+QhsI8eiZVKRO6WA0jNUx8C+XzKPQygARp1aUMLkCsbm3&#10;sZZHr51dLXdZh/PD/pvZc0lC0TPmira6GKFzkyrULiJNux4D0C204eabZdMOJ7wImqXOthiY1S2T&#10;neHzEvHP0OuCWVAXMGMd/QWOXGp0p7sbJYW2n57TB38wClZKaqwCOv+4ZlYAwncKXDvqD4dhd6Iw&#10;HB0MINiHluVDi1pXpxpj6GPxDY/X4O/l3TW3urrG1k5DVpiY4sjdYtwJp75dUew9F9NpdMO+GObP&#10;1KXhIXhALiB71VwzazrieDDuXN+tDRs/oU7rG14qPV17nZeRV/e4giFBwK5FrnTfhbDMD+Xodf/1&#10;mvwBAAD//wMAUEsDBBQABgAIAAAAIQADTylT3AAAAAkBAAAPAAAAZHJzL2Rvd25yZXYueG1sTI/B&#10;ToQwEIbvJr5DMybe3LIuIYAMG2P0thdwD3orMAKRtqQtC769syc9zsyXf76/OG56EhdyfrQGYb+L&#10;QJBpbTeaHuH8/vaQgvBBmU5N1hDCD3k4lrc3hco7u5qKLnXoBYcYnyuEIYQ5l9K3A2nld3Ymw7cv&#10;67QKPLpedk6tHK4n+RhFidRqNPxhUDO9DNR+14tGaKosfCyfoXJrUif1vj2dXp1HvL/bnp9ABNrC&#10;HwxXfVaHkp0au5jOiwnhcMgSRhHiiCswEKfXRYOQpTHIspD/G5S/AAAA//8DAFBLAQItABQABgAI&#10;AAAAIQC2gziS/gAAAOEBAAATAAAAAAAAAAAAAAAAAAAAAABbQ29udGVudF9UeXBlc10ueG1sUEsB&#10;Ai0AFAAGAAgAAAAhADj9If/WAAAAlAEAAAsAAAAAAAAAAAAAAAAALwEAAF9yZWxzLy5yZWxzUEsB&#10;Ai0AFAAGAAgAAAAhAI6506eVAgAABQUAAA4AAAAAAAAAAAAAAAAALgIAAGRycy9lMm9Eb2MueG1s&#10;UEsBAi0AFAAGAAgAAAAhAANPKVPcAAAACQEAAA8AAAAAAAAAAAAAAAAA7wQAAGRycy9kb3ducmV2&#10;LnhtbFBLBQYAAAAABAAEAPMAAAD4BQAAAAA=&#10;" fillcolor="window" strokecolor="#4f81bd" strokeweight="2pt">
                <v:textbox>
                  <w:txbxContent>
                    <w:p w:rsidR="00412E1E" w:rsidRDefault="00412E1E" w:rsidP="00412E1E">
                      <w:pPr>
                        <w:jc w:val="center"/>
                      </w:pPr>
                      <w:r>
                        <w:rPr>
                          <w:rFonts w:hint="eastAsia"/>
                        </w:rPr>
                        <w:t>董事会</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4624" behindDoc="0" locked="0" layoutInCell="1" allowOverlap="1" wp14:anchorId="4AEBB71F" wp14:editId="4FDCEFD6">
                <wp:simplePos x="0" y="0"/>
                <wp:positionH relativeFrom="column">
                  <wp:posOffset>2628900</wp:posOffset>
                </wp:positionH>
                <wp:positionV relativeFrom="paragraph">
                  <wp:posOffset>7620</wp:posOffset>
                </wp:positionV>
                <wp:extent cx="0" cy="251460"/>
                <wp:effectExtent l="0" t="0" r="19050" b="15240"/>
                <wp:wrapNone/>
                <wp:docPr id="35" name="直接连接符 35"/>
                <wp:cNvGraphicFramePr/>
                <a:graphic xmlns:a="http://schemas.openxmlformats.org/drawingml/2006/main">
                  <a:graphicData uri="http://schemas.microsoft.com/office/word/2010/wordprocessingShape">
                    <wps:wsp>
                      <wps:cNvCnPr/>
                      <wps:spPr>
                        <a:xfrm>
                          <a:off x="0" y="0"/>
                          <a:ext cx="0" cy="2514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5" o:spid="_x0000_s1026" style="position:absolute;left:0;text-align:left;z-index:251674624;visibility:visible;mso-wrap-style:square;mso-wrap-distance-left:9pt;mso-wrap-distance-top:0;mso-wrap-distance-right:9pt;mso-wrap-distance-bottom:0;mso-position-horizontal:absolute;mso-position-horizontal-relative:text;mso-position-vertical:absolute;mso-position-vertical-relative:text" from="207pt,.6pt" to="207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e8pyAEAAMEDAAAOAAAAZHJzL2Uyb0RvYy54bWysU0uO1DAQ3SNxB8t7OumGGaGo07OYEWwQ&#10;tPgcwOOUO5b8U9l00pfgAkjsYMWSPbdh5hiUne4MAiQEYlNxletV1XuurC9Ga9geMGrvWr5c1JyB&#10;k77TbtfyN6+fPHjMWUzCdcJ4By0/QOQXm/v31kNoYOV7bzpARkVcbIbQ8j6l0FRVlD1YERc+gKNL&#10;5dGKRC7uqg7FQNWtqVZ1fV4NHruAXkKMFL2aLvmm1FcKZHqhVITETMtptlQsFnudbbVZi2aHIvRa&#10;HscQ/zCFFdpR07nUlUiCvUX9SymrJfroVVpIbyuvlJZQOBCbZf0Tm1e9CFC4kDgxzDLF/1dWPt9v&#10;kemu5Q/POHPC0hvdvP/y7d3H268fyN58/sTohmQaQmwo+9Jt8ejFsMXMeVRo85fYsLFIe5ilhTEx&#10;OQUlRVdny0fnRfXqDhcwpqfgLcuHlhvtMmnRiP2zmKgXpZ5SyMlzTJ3LKR0M5GTjXoIiItRrWdBl&#10;heDSINsLenwhJbi0zEyoXsnOMKWNmYH1n4HH/AyFsl5/A54RpbN3aQZb7Tz+rnsaTyOrKf+kwMQ7&#10;S3Dtu0N5kyIN7UlheNzpvIg/+gV+9+dtvgMAAP//AwBQSwMEFAAGAAgAAAAhAIqUWVbeAAAACAEA&#10;AA8AAABkcnMvZG93bnJldi54bWxMj0FLw0AQhe+C/2GZghdpNy2phJhNUaH0oFJs+gO22TEJzc6G&#10;7CZN/fWOeNDbPL7Hm/eyzWRbMWLvG0cKlosIBFLpTEOVgmOxnScgfNBkdOsIFVzRwya/vcl0atyF&#10;PnA8hEpwCPlUK6hD6FIpfVmj1X7hOiRmn663OrDsK2l6feFw28pVFD1IqxviD7Xu8KXG8nwYrILd&#10;9hlf19ehis16V9yPxdv71z5R6m42PT2CCDiFPzP81OfqkHOnkxvIeNEqiJcxbwkMViCY/+oTH1EC&#10;Ms/k/wH5NwAAAP//AwBQSwECLQAUAAYACAAAACEAtoM4kv4AAADhAQAAEwAAAAAAAAAAAAAAAAAA&#10;AAAAW0NvbnRlbnRfVHlwZXNdLnhtbFBLAQItABQABgAIAAAAIQA4/SH/1gAAAJQBAAALAAAAAAAA&#10;AAAAAAAAAC8BAABfcmVscy8ucmVsc1BLAQItABQABgAIAAAAIQDime8pyAEAAMEDAAAOAAAAAAAA&#10;AAAAAAAAAC4CAABkcnMvZTJvRG9jLnhtbFBLAQItABQABgAIAAAAIQCKlFlW3gAAAAgBAAAPAAAA&#10;AAAAAAAAAAAAACIEAABkcnMvZG93bnJldi54bWxQSwUGAAAAAAQABADzAAAALQU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3600" behindDoc="0" locked="0" layoutInCell="1" allowOverlap="1" wp14:anchorId="69E9BAD5" wp14:editId="46B17244">
                <wp:simplePos x="0" y="0"/>
                <wp:positionH relativeFrom="column">
                  <wp:posOffset>5547360</wp:posOffset>
                </wp:positionH>
                <wp:positionV relativeFrom="paragraph">
                  <wp:posOffset>1729740</wp:posOffset>
                </wp:positionV>
                <wp:extent cx="708660" cy="365760"/>
                <wp:effectExtent l="0" t="0" r="15240" b="15240"/>
                <wp:wrapNone/>
                <wp:docPr id="33" name="圆角矩形 33"/>
                <wp:cNvGraphicFramePr/>
                <a:graphic xmlns:a="http://schemas.openxmlformats.org/drawingml/2006/main">
                  <a:graphicData uri="http://schemas.microsoft.com/office/word/2010/wordprocessingShape">
                    <wps:wsp>
                      <wps:cNvSpPr/>
                      <wps:spPr>
                        <a:xfrm>
                          <a:off x="0" y="0"/>
                          <a:ext cx="70866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审计部</w:t>
                            </w:r>
                            <w:r>
                              <w:rPr>
                                <w:rFonts w:hint="eastAsia"/>
                                <w:noProof/>
                              </w:rPr>
                              <w:drawing>
                                <wp:inline distT="0" distB="0" distL="0" distR="0" wp14:anchorId="5DD80485" wp14:editId="4332563C">
                                  <wp:extent cx="464820" cy="187427"/>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4820" cy="187427"/>
                                          </a:xfrm>
                                          <a:prstGeom prst="rect">
                                            <a:avLst/>
                                          </a:prstGeom>
                                          <a:noFill/>
                                          <a:ln>
                                            <a:noFill/>
                                          </a:ln>
                                        </pic:spPr>
                                      </pic:pic>
                                    </a:graphicData>
                                  </a:graphic>
                                </wp:inline>
                              </w:drawing>
                            </w:r>
                            <w:r>
                              <w:rPr>
                                <w:rFonts w:hint="eastAsia"/>
                              </w:rPr>
                              <w:t>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33" o:spid="_x0000_s1028" style="position:absolute;left:0;text-align:left;margin-left:436.8pt;margin-top:136.2pt;width:55.8pt;height:28.8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dtPlAIAAAUFAAAOAAAAZHJzL2Uyb0RvYy54bWysVE1uEzEU3iNxB8t7OkmapiHqpAqNgpCq&#10;tqJFXTseOzOS7WdsJzPhABygayQkNohDcJwKjsGzZ5r+0BUiC+f9+f18/t4cHTdakY1wvgKT0/5e&#10;jxJhOBSVWeX0w9Xi1ZgSH5gpmAIjcroVnh5PX744qu1EDKAEVQhHMInxk9rmtAzBTrLM81Jo5vfA&#10;CoNOCU6zgKpbZYVjNWbXKhv0eqOsBldYB1x4j9Z566TTlF9KwcO5lF4EonKKvYV0unQu45lNj9hk&#10;5ZgtK961wf6hC80qg0V3qeYsMLJ21V+pdMUdeJBhj4POQMqKizQDTtPvPZnmsmRWpFkQHG93MPn/&#10;l5afbS4cqYqc7u9TYpjGN7r98vn395tfX3/c/vxG0IwY1dZPMPTSXrhO8yjGgRvpdPzHUUiTcN3u&#10;cBVNIByNh73xaIToc3Ttjw4OUcYs2f1l63x4K0CTKOTUwdoU7/HtEqRsc+pDG38XFwt6UFWxqJRK&#10;ytafKEc2DJ8Z2VFATYliPqAxp4v060o+uqYMqXM6OBj2YncM+ScVCyhqi4h4s6KEqRUSmweXenl0&#10;27vVcld1uBj338yfKxKbnjNftt2lDF2YMrF3kWjazRiBbqGNUmiWTXqcQbwRLUsotvhgDlome8sX&#10;FeY/xVkvmEPq4iC4juEcD6kAp4NOoqQE9+k5e4xHRqGXkhpXASf/uGZOIITvDHLtdX84jLuTlOHB&#10;4QAV99CzfOgxa30C+Ax9XHzLkxjjg7oTpQN9jVs7i1XRxQzH2i3GnXIS2hXFvediNkthuC+WhVNz&#10;aXlMHpGLyF4118zZjjgBGXcGd2vDJk+o08bGmwZm6wCySry6xxVJGRXctUTP7rsQl/mhnqLuv17T&#10;PwAAAP//AwBQSwMEFAAGAAgAAAAhABL0TUjfAAAACwEAAA8AAABkcnMvZG93bnJldi54bWxMj0FP&#10;hDAQhe8m/odmTLy5ZUFZlmXYGKO3vYAe9FboLBBpS9qy4L+3ntzj5H1575viuKqRXci6wWiE7SYC&#10;Rro1ctAdwsf720MGzHmhpRiNJoQfcnAsb28KkUuz6Ioute9YKNEuFwi991POuWt7UsJtzEQ6ZGdj&#10;lfDhtB2XViyhXI08jqKUKzHosNCLiV56ar/rWSE01d5/zl++sktap/W2PZ1erUO8v1ufD8A8rf4f&#10;hj/9oA5lcGrMrKVjI0K2S9KAIsS7+BFYIPbZUwysQUiSKAJeFvz6h/IXAAD//wMAUEsBAi0AFAAG&#10;AAgAAAAhALaDOJL+AAAA4QEAABMAAAAAAAAAAAAAAAAAAAAAAFtDb250ZW50X1R5cGVzXS54bWxQ&#10;SwECLQAUAAYACAAAACEAOP0h/9YAAACUAQAACwAAAAAAAAAAAAAAAAAvAQAAX3JlbHMvLnJlbHNQ&#10;SwECLQAUAAYACAAAACEAoBnbT5QCAAAFBQAADgAAAAAAAAAAAAAAAAAuAgAAZHJzL2Uyb0RvYy54&#10;bWxQSwECLQAUAAYACAAAACEAEvRNSN8AAAALAQAADwAAAAAAAAAAAAAAAADuBAAAZHJzL2Rvd25y&#10;ZXYueG1sUEsFBgAAAAAEAAQA8wAAAPoFAAAAAA==&#10;" fillcolor="window" strokecolor="#4f81bd" strokeweight="2pt">
                <v:textbox>
                  <w:txbxContent>
                    <w:p w:rsidR="00412E1E" w:rsidRDefault="00412E1E" w:rsidP="00412E1E">
                      <w:pPr>
                        <w:jc w:val="center"/>
                      </w:pPr>
                      <w:r>
                        <w:rPr>
                          <w:rFonts w:hint="eastAsia"/>
                        </w:rPr>
                        <w:t>审计部</w:t>
                      </w:r>
                      <w:r>
                        <w:rPr>
                          <w:rFonts w:hint="eastAsia"/>
                          <w:noProof/>
                        </w:rPr>
                        <w:drawing>
                          <wp:inline distT="0" distB="0" distL="0" distR="0" wp14:anchorId="5DD80485" wp14:editId="4332563C">
                            <wp:extent cx="464820" cy="187427"/>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4820" cy="187427"/>
                                    </a:xfrm>
                                    <a:prstGeom prst="rect">
                                      <a:avLst/>
                                    </a:prstGeom>
                                    <a:noFill/>
                                    <a:ln>
                                      <a:noFill/>
                                    </a:ln>
                                  </pic:spPr>
                                </pic:pic>
                              </a:graphicData>
                            </a:graphic>
                          </wp:inline>
                        </w:drawing>
                      </w:r>
                      <w:r>
                        <w:rPr>
                          <w:rFonts w:hint="eastAsia"/>
                        </w:rPr>
                        <w:t>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2576" behindDoc="0" locked="0" layoutInCell="1" allowOverlap="1" wp14:anchorId="20798255" wp14:editId="7089B25F">
                <wp:simplePos x="0" y="0"/>
                <wp:positionH relativeFrom="column">
                  <wp:posOffset>4808220</wp:posOffset>
                </wp:positionH>
                <wp:positionV relativeFrom="paragraph">
                  <wp:posOffset>1729740</wp:posOffset>
                </wp:positionV>
                <wp:extent cx="708660" cy="365760"/>
                <wp:effectExtent l="0" t="0" r="15240" b="15240"/>
                <wp:wrapNone/>
                <wp:docPr id="31" name="圆角矩形 31"/>
                <wp:cNvGraphicFramePr/>
                <a:graphic xmlns:a="http://schemas.openxmlformats.org/drawingml/2006/main">
                  <a:graphicData uri="http://schemas.microsoft.com/office/word/2010/wordprocessingShape">
                    <wps:wsp>
                      <wps:cNvSpPr/>
                      <wps:spPr>
                        <a:xfrm>
                          <a:off x="0" y="0"/>
                          <a:ext cx="70866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安机部</w:t>
                            </w:r>
                            <w:r>
                              <w:rPr>
                                <w:rFonts w:hint="eastAsia"/>
                                <w:noProof/>
                              </w:rPr>
                              <w:drawing>
                                <wp:inline distT="0" distB="0" distL="0" distR="0" wp14:anchorId="144DAB61" wp14:editId="02B47605">
                                  <wp:extent cx="464820" cy="187427"/>
                                  <wp:effectExtent l="0" t="0" r="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4820" cy="187427"/>
                                          </a:xfrm>
                                          <a:prstGeom prst="rect">
                                            <a:avLst/>
                                          </a:prstGeom>
                                          <a:noFill/>
                                          <a:ln>
                                            <a:noFill/>
                                          </a:ln>
                                        </pic:spPr>
                                      </pic:pic>
                                    </a:graphicData>
                                  </a:graphic>
                                </wp:inline>
                              </w:drawing>
                            </w:r>
                            <w:r>
                              <w:rPr>
                                <w:rFonts w:hint="eastAsia"/>
                              </w:rPr>
                              <w:t>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31" o:spid="_x0000_s1029" style="position:absolute;left:0;text-align:left;margin-left:378.6pt;margin-top:136.2pt;width:55.8pt;height:28.8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rickgIAAAUFAAAOAAAAZHJzL2Uyb0RvYy54bWysVMtuEzEU3SPxD5b3dJI0TUPUSRUaBSFV&#10;bUWLunY8nsxIHtvYTmbCB/ABXSMhsUF8BJ9TwWdw7JmmD7pCZOHcl+/j+Nw5Om4qSTbCulKrlPb3&#10;epQIxXVWqlVKP1wtXo0pcZ6pjEmtREq3wtHj6csXR7WZiIEutMyEJUii3KQ2KS28N5MkcbwQFXN7&#10;2ggFZ65txTxUu0oyy2pkr2Qy6PVGSa1tZqzmwjlY562TTmP+PBfcn+e5E57IlKI3H08bz2U4k+kR&#10;m6wsM0XJuzbYP3RRsVKh6C7VnHlG1rb8K1VVcqudzv0e11Wi87zkIs6Aafq9J9NcFsyIOAvAcWYH&#10;k/t/afnZ5sKSMkvpfp8SxSq80e2Xz7+/3/z6+uP25zcCMzCqjZsg9NJc2E5zEMPATW6r8I9RSBNx&#10;3e5wFY0nHMbD3ng0Avocrv3RwSFkZEnuLxvr/FuhKxKElFq9Vtl7vF2ElG1OnW/j7+JCQadlmS1K&#10;KaOydSfSkg3DM4Mdma4pkcx5GFO6iL+u5KNrUpE6pYODYS90x8C/XDIPsTJAxKkVJUyuQGzubezl&#10;0W1nV8td1eFi3H8zf65IaHrOXNF2FzN0YVKF3kWkaTdjALqFNki+WTbt44QbwbLU2RYPZnXLZGf4&#10;okT+U8x6wSyoi0Gwjv4cRy41ptOdREmh7afn7CEejIKXkhqrgMk/rpkVgPCdAtde94fDsDtRGR4c&#10;DqDYh57lQ49aVycazwA6obsohngv78Tc6uoaWzsLVeFiiqN2i3GnnPh2RbH3XMxmMQz7Ypg/VZeG&#10;h+QBuYDsVXPNrOmI48G4M323NmzyhDptbLip9GztdV5GXt3jClIGBbsW6dl9F8IyP9Rj1P3Xa/oH&#10;AAD//wMAUEsDBBQABgAIAAAAIQDyEsP53gAAAAsBAAAPAAAAZHJzL2Rvd25yZXYueG1sTI9BT4Qw&#10;EIXvJv6HZky8ue2yCoiUjTF62wvoQW+FjkCkLWnLgv/e8aTHyXx573vlcTMTO6MPo7MS9jsBDG3n&#10;9Gh7CW+vLzc5sBCV1WpyFiV8Y4BjdXlRqkK71dZ4bmLPKMSGQkkYYpwLzkM3oFFh52a09Pt03qhI&#10;p++59mqlcDPxRIiUGzVaahjUjE8Ddl/NYiS09X18Xz5i7de0SZt9dzo9+yDl9dX2+AAs4hb/YPjV&#10;J3WoyKl1i9WBTRKyuywhVEKSJbfAiMjTnMa0Eg4HIYBXJf+/ofoBAAD//wMAUEsBAi0AFAAGAAgA&#10;AAAhALaDOJL+AAAA4QEAABMAAAAAAAAAAAAAAAAAAAAAAFtDb250ZW50X1R5cGVzXS54bWxQSwEC&#10;LQAUAAYACAAAACEAOP0h/9YAAACUAQAACwAAAAAAAAAAAAAAAAAvAQAAX3JlbHMvLnJlbHNQSwEC&#10;LQAUAAYACAAAACEA8Ga4nJICAAAFBQAADgAAAAAAAAAAAAAAAAAuAgAAZHJzL2Uyb0RvYy54bWxQ&#10;SwECLQAUAAYACAAAACEA8hLD+d4AAAALAQAADwAAAAAAAAAAAAAAAADsBAAAZHJzL2Rvd25yZXYu&#10;eG1sUEsFBgAAAAAEAAQA8wAAAPcFAAAAAA==&#10;" fillcolor="window" strokecolor="#4f81bd" strokeweight="2pt">
                <v:textbox>
                  <w:txbxContent>
                    <w:p w:rsidR="00412E1E" w:rsidRDefault="00412E1E" w:rsidP="00412E1E">
                      <w:pPr>
                        <w:jc w:val="center"/>
                      </w:pPr>
                      <w:r>
                        <w:rPr>
                          <w:rFonts w:hint="eastAsia"/>
                        </w:rPr>
                        <w:t>安机部</w:t>
                      </w:r>
                      <w:r>
                        <w:rPr>
                          <w:rFonts w:hint="eastAsia"/>
                          <w:noProof/>
                        </w:rPr>
                        <w:drawing>
                          <wp:inline distT="0" distB="0" distL="0" distR="0" wp14:anchorId="144DAB61" wp14:editId="02B47605">
                            <wp:extent cx="464820" cy="187427"/>
                            <wp:effectExtent l="0" t="0" r="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4820" cy="187427"/>
                                    </a:xfrm>
                                    <a:prstGeom prst="rect">
                                      <a:avLst/>
                                    </a:prstGeom>
                                    <a:noFill/>
                                    <a:ln>
                                      <a:noFill/>
                                    </a:ln>
                                  </pic:spPr>
                                </pic:pic>
                              </a:graphicData>
                            </a:graphic>
                          </wp:inline>
                        </w:drawing>
                      </w:r>
                      <w:r>
                        <w:rPr>
                          <w:rFonts w:hint="eastAsia"/>
                        </w:rPr>
                        <w:t>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1552" behindDoc="0" locked="0" layoutInCell="1" allowOverlap="1" wp14:anchorId="6D8CC8E4" wp14:editId="4D03BFB3">
                <wp:simplePos x="0" y="0"/>
                <wp:positionH relativeFrom="column">
                  <wp:posOffset>4114800</wp:posOffset>
                </wp:positionH>
                <wp:positionV relativeFrom="paragraph">
                  <wp:posOffset>1722120</wp:posOffset>
                </wp:positionV>
                <wp:extent cx="647700" cy="365760"/>
                <wp:effectExtent l="0" t="0" r="19050" b="15240"/>
                <wp:wrapNone/>
                <wp:docPr id="29" name="圆角矩形 29"/>
                <wp:cNvGraphicFramePr/>
                <a:graphic xmlns:a="http://schemas.openxmlformats.org/drawingml/2006/main">
                  <a:graphicData uri="http://schemas.microsoft.com/office/word/2010/wordprocessingShape">
                    <wps:wsp>
                      <wps:cNvSpPr/>
                      <wps:spPr>
                        <a:xfrm>
                          <a:off x="0" y="0"/>
                          <a:ext cx="64770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客管部</w:t>
                            </w:r>
                            <w:r>
                              <w:rPr>
                                <w:rFonts w:hint="eastAsia"/>
                                <w:noProof/>
                              </w:rPr>
                              <w:drawing>
                                <wp:inline distT="0" distB="0" distL="0" distR="0" wp14:anchorId="7CD10C58" wp14:editId="7AD392E9">
                                  <wp:extent cx="403860" cy="162847"/>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3860" cy="162847"/>
                                          </a:xfrm>
                                          <a:prstGeom prst="rect">
                                            <a:avLst/>
                                          </a:prstGeom>
                                          <a:noFill/>
                                          <a:ln>
                                            <a:noFill/>
                                          </a:ln>
                                        </pic:spPr>
                                      </pic:pic>
                                    </a:graphicData>
                                  </a:graphic>
                                </wp:inline>
                              </w:drawing>
                            </w:r>
                            <w:r>
                              <w:rPr>
                                <w:rFonts w:hint="eastAsia"/>
                              </w:rPr>
                              <w:t>管部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9" o:spid="_x0000_s1030" style="position:absolute;left:0;text-align:left;margin-left:324pt;margin-top:135.6pt;width:51pt;height:28.8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fO6lgIAAAUFAAAOAAAAZHJzL2Uyb0RvYy54bWysVMtuEzEU3SPxD5b3dJIwTdqokyo0CkKq&#10;2ooWde14PJmRPLaxnUzCB/ABXSMhsUF8BJ9TwWdw7JmmD7pCZOH4Pnwf5547R8ebWpK1sK7SKqP9&#10;vR4lQnGdV2qZ0Q9X81cHlDjPVM6kViKjW+Ho8eTli6PGjMVAl1rmwhIEUW7cmIyW3ptxkjheipq5&#10;PW2EgrHQtmYeol0muWUNotcyGfR6w6TRNjdWc+EctLPWSCcxflEI7s+LwglPZEZRm4+njecinMnk&#10;iI2Xlpmy4l0Z7B+qqFmlkHQXasY8Iytb/RWqrrjVThd+j+s60UVRcRF7QDf93pNuLktmROwF4Diz&#10;g8n9v7D8bH1hSZVndHBIiWI1ZnT75fPv7ze/vv64/fmNQA2MGuPGcL00F7aTHK6h4U1h6/CPVsgm&#10;4rrd4So2nnAoh+lo1AP6HKbXw/3RMOKe3D821vm3QtckXDJq9Url7zG7CClbnzqPrPC/8wsJnZZV&#10;Pq+kjMLWnUhL1gxjBjty3VAimfNQZnQef6ENhHj0TCrSoPP9NFbHwL9CMo9CawNEnFpSwuQSxObe&#10;xloevXZ2udhlTecH/Tez55KEomfMlW11MULnJlWoXUSadj0GoFtow81vFps4nDS8CJqFzrcYmNUt&#10;k53h8wrxT9HrBbOgLmDGOvpzHIXU6E53N0pKbT89pw/+YBSslDRYBXT+ccWsAITvFLh22E/TsDtR&#10;SPdHAwj2oWXx0KJW9YnGGPpYfMPjNfh7eXctrK6vsbXTkBUmpjhytxh3wolvVxR7z8V0Gt2wL4b5&#10;U3VpeAgekAvIXm2umTUdcTwYd6bv1oaNn1Cn9Q0vlZ6uvC6qyKt7XMGQIGDXIle670JY5ody9Lr/&#10;ek3+AAAA//8DAFBLAwQUAAYACAAAACEAKGVdxt4AAAALAQAADwAAAGRycy9kb3ducmV2LnhtbEyP&#10;QU+EMBCF7yb+h2ZMvLkFVBaRYWOM3vYCetBbgQpE2pJ2WPDfO57c45v38uZ7xWEzkzhpH0ZnEeJd&#10;BELb1nWj7RHe315vMhCBlO3U5KxG+NEBDuXlRaHyzq220qeaesElNuQKYSCacylDO2ijws7N2rL3&#10;5bxRxNL3svNq5XIzySSKUmnUaPnDoGb9POj2u14MQlM90MfySZVf0zqt4/Z4fPEB8fpqe3oEQXqj&#10;/zD84TM6lMzUuMV2QUwI6V3GWwgh2ccJCE7s7yO+NAi3SZaBLAt5vqH8BQAA//8DAFBLAQItABQA&#10;BgAIAAAAIQC2gziS/gAAAOEBAAATAAAAAAAAAAAAAAAAAAAAAABbQ29udGVudF9UeXBlc10ueG1s&#10;UEsBAi0AFAAGAAgAAAAhADj9If/WAAAAlAEAAAsAAAAAAAAAAAAAAAAALwEAAF9yZWxzLy5yZWxz&#10;UEsBAi0AFAAGAAgAAAAhANth87qWAgAABQUAAA4AAAAAAAAAAAAAAAAALgIAAGRycy9lMm9Eb2Mu&#10;eG1sUEsBAi0AFAAGAAgAAAAhAChlXcbeAAAACwEAAA8AAAAAAAAAAAAAAAAA8AQAAGRycy9kb3du&#10;cmV2LnhtbFBLBQYAAAAABAAEAPMAAAD7BQAAAAA=&#10;" fillcolor="window" strokecolor="#4f81bd" strokeweight="2pt">
                <v:textbox>
                  <w:txbxContent>
                    <w:p w:rsidR="00412E1E" w:rsidRDefault="00412E1E" w:rsidP="00412E1E">
                      <w:pPr>
                        <w:jc w:val="center"/>
                      </w:pPr>
                      <w:r>
                        <w:rPr>
                          <w:rFonts w:hint="eastAsia"/>
                        </w:rPr>
                        <w:t>客管部</w:t>
                      </w:r>
                      <w:r>
                        <w:rPr>
                          <w:rFonts w:hint="eastAsia"/>
                          <w:noProof/>
                        </w:rPr>
                        <w:drawing>
                          <wp:inline distT="0" distB="0" distL="0" distR="0" wp14:anchorId="7CD10C58" wp14:editId="7AD392E9">
                            <wp:extent cx="403860" cy="162847"/>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3860" cy="162847"/>
                                    </a:xfrm>
                                    <a:prstGeom prst="rect">
                                      <a:avLst/>
                                    </a:prstGeom>
                                    <a:noFill/>
                                    <a:ln>
                                      <a:noFill/>
                                    </a:ln>
                                  </pic:spPr>
                                </pic:pic>
                              </a:graphicData>
                            </a:graphic>
                          </wp:inline>
                        </w:drawing>
                      </w:r>
                      <w:r>
                        <w:rPr>
                          <w:rFonts w:hint="eastAsia"/>
                        </w:rPr>
                        <w:t>管部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0528" behindDoc="0" locked="0" layoutInCell="1" allowOverlap="1" wp14:anchorId="23DE0D05" wp14:editId="18A64E3D">
                <wp:simplePos x="0" y="0"/>
                <wp:positionH relativeFrom="column">
                  <wp:posOffset>3352800</wp:posOffset>
                </wp:positionH>
                <wp:positionV relativeFrom="paragraph">
                  <wp:posOffset>1722120</wp:posOffset>
                </wp:positionV>
                <wp:extent cx="708660" cy="365760"/>
                <wp:effectExtent l="0" t="0" r="15240" b="15240"/>
                <wp:wrapNone/>
                <wp:docPr id="28" name="圆角矩形 28"/>
                <wp:cNvGraphicFramePr/>
                <a:graphic xmlns:a="http://schemas.openxmlformats.org/drawingml/2006/main">
                  <a:graphicData uri="http://schemas.microsoft.com/office/word/2010/wordprocessingShape">
                    <wps:wsp>
                      <wps:cNvSpPr/>
                      <wps:spPr>
                        <a:xfrm>
                          <a:off x="0" y="0"/>
                          <a:ext cx="70866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人力部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8" o:spid="_x0000_s1031" style="position:absolute;left:0;text-align:left;margin-left:264pt;margin-top:135.6pt;width:55.8pt;height:28.8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CGKlAIAAAUFAAAOAAAAZHJzL2Uyb0RvYy54bWysVM1uEzEQviPxDpbvdJOQpCHqpgqNgpCq&#10;tqJFPTteb3Ylr21sJ7vhAXgAzkhIXBAPweNU8Bh89m7TH3pC5ODMeMbz8803e3TcVJJshXWlVint&#10;H/QoEYrrrFTrlL6/Wr6YUOI8UxmTWomU7oSjx7Pnz45qMxUDXWiZCUsQRLlpbVJaeG+mSeJ4ISrm&#10;DrQRCsZc24p5qHadZJbViF7JZNDrjZNa28xYzYVzuF20RjqL8fNccH+e5054IlOK2nw8bTxX4Uxm&#10;R2y6tswUJe/KYP9QRcVKhaT7UAvmGdnY8q9QVcmtdjr3B1xXic7zkovYA7rp9x51c1kwI2IvAMeZ&#10;PUzu/4XlZ9sLS8ospQNMSrEKM7r58un398+/vv64+fmN4BoY1cZN4XppLmynOYih4Sa3VfhHK6SJ&#10;uO72uIrGE47Lw95kPAb6HKaX49EhZERJ7h4b6/wboSsShJRavVHZO8wuQsq2p863/rd+IaHTssyW&#10;pZRR2bkTacmWYcxgR6ZrSiRzHpcpXcZfl/LBM6lIjc5Hw16ojoF/uWQeYmWAiFNrSphcg9jc21jL&#10;g9fOrlf7rMPlpP968VSSUPSCuaKtLkbo3KQKtYtI067HAHQLbZB8s2ricEbhRbhZ6WyHgVndMtkZ&#10;viwR/xS9XjAL6qIRrKM/x5FLje50J1FSaPvxqfvgD0bBSkmNVUDnHzbMCkD4VoFrr/rDYdidqAxH&#10;hwMo9r5ldd+iNtWJxhj6WHzDoxj8vbwVc6ura2ztPGSFiSmO3C3GnXLi2xXF3nMxn0c37Ith/lRd&#10;Gh6CB+QCslfNNbOmI44H48707dqw6SPqtL7hpdLzjdd5GXl1hytIGRTsWqRn910Iy3xfj153X6/Z&#10;HwAAAP//AwBQSwMEFAAGAAgAAAAhAL3Iok7eAAAACwEAAA8AAABkcnMvZG93bnJldi54bWxMj0FP&#10;hDAUhO8m/ofmmXhzC91YWaRsjNHbXmA96K3AE4i0Je1jwX9vPelxMpOZb4rjZiZ2QR9GZxWkuwQY&#10;2tZ1o+0VvJ1f7zJggbTt9OQsKvjGAMfy+qrQeedWW+Glpp7FEhtyrWAgmnPOQzug0WHnZrTR+3Te&#10;aIrS97zzeo3lZuIiSSQ3erRxYdAzPg/YftWLUdBUB3pfPqjyq6xlnban04sPSt3ebE+PwAg3+gvD&#10;L35EhzIyNW6xXWCTgnuRxS+kQDykAlhMyP1BAmsU7EWWAS8L/v9D+QMAAP//AwBQSwECLQAUAAYA&#10;CAAAACEAtoM4kv4AAADhAQAAEwAAAAAAAAAAAAAAAAAAAAAAW0NvbnRlbnRfVHlwZXNdLnhtbFBL&#10;AQItABQABgAIAAAAIQA4/SH/1gAAAJQBAAALAAAAAAAAAAAAAAAAAC8BAABfcmVscy8ucmVsc1BL&#10;AQItABQABgAIAAAAIQCYHCGKlAIAAAUFAAAOAAAAAAAAAAAAAAAAAC4CAABkcnMvZTJvRG9jLnht&#10;bFBLAQItABQABgAIAAAAIQC9yKJO3gAAAAsBAAAPAAAAAAAAAAAAAAAAAO4EAABkcnMvZG93bnJl&#10;di54bWxQSwUGAAAAAAQABADzAAAA+QUAAAAA&#10;" fillcolor="window" strokecolor="#4f81bd" strokeweight="2pt">
                <v:textbox>
                  <w:txbxContent>
                    <w:p w:rsidR="00412E1E" w:rsidRDefault="00412E1E" w:rsidP="00412E1E">
                      <w:pPr>
                        <w:jc w:val="center"/>
                      </w:pPr>
                      <w:r>
                        <w:rPr>
                          <w:rFonts w:hint="eastAsia"/>
                        </w:rPr>
                        <w:t>人力部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4384" behindDoc="0" locked="0" layoutInCell="1" allowOverlap="1" wp14:anchorId="3F143055" wp14:editId="048F133C">
                <wp:simplePos x="0" y="0"/>
                <wp:positionH relativeFrom="column">
                  <wp:posOffset>2628900</wp:posOffset>
                </wp:positionH>
                <wp:positionV relativeFrom="paragraph">
                  <wp:posOffset>1729740</wp:posOffset>
                </wp:positionV>
                <wp:extent cx="662940" cy="365760"/>
                <wp:effectExtent l="0" t="0" r="22860" b="15240"/>
                <wp:wrapNone/>
                <wp:docPr id="22" name="圆角矩形 22"/>
                <wp:cNvGraphicFramePr/>
                <a:graphic xmlns:a="http://schemas.openxmlformats.org/drawingml/2006/main">
                  <a:graphicData uri="http://schemas.microsoft.com/office/word/2010/wordprocessingShape">
                    <wps:wsp>
                      <wps:cNvSpPr/>
                      <wps:spPr>
                        <a:xfrm>
                          <a:off x="0" y="0"/>
                          <a:ext cx="6629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财务部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2" o:spid="_x0000_s1032" style="position:absolute;left:0;text-align:left;margin-left:207pt;margin-top:136.2pt;width:52.2pt;height:28.8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9lDlwIAAAUFAAAOAAAAZHJzL2Uyb0RvYy54bWysVM1uEzEQviPxDpbvdJOQpm3UTRUaBSFV&#10;bUSLena83uxKXtvYTnbDA/AAPSMhcUE8BI9TwWPw2btNf+gJkYMz4xnPzzff7PFJU0myEdaVWqW0&#10;v9ejRCius1KtUvrhav7qkBLnmcqY1EqkdCscPZm8fHFcm7EY6ELLTFiCIMqNa5PSwnszThLHC1Ex&#10;t6eNUDDm2lbMQ7WrJLOsRvRKJoNeb5TU2mbGai6cw+2sNdJJjJ/ngvuLPHfCE5lS1ObjaeO5DGcy&#10;OWbjlWWmKHlXBvuHKipWKiTdhZoxz8jaln+FqkputdO53+O6SnSel1zEHtBNv/ekm8uCGRF7ATjO&#10;7GBy/y8sP98sLCmzlA4GlChWYUa3Xz7//n7z6+uP25/fCK6BUW3cGK6XZmE7zUEMDTe5rcI/WiFN&#10;xHW7w1U0nnBcjkaDoyHQ5zC9Hu0fjCLuyf1jY51/K3RFgpBSq9cqe4/ZRUjZ5sx5ZIX/nV9I6LQs&#10;s3kpZVS27lRasmEYM9iR6ZoSyZzHZUrn8RfaQIhHz6QiNTrfH/ZCdQz8yyXzECsDRJxaUcLkCsTm&#10;3sZaHr12drXcZR3OD/tvZs8lCUXPmCva6mKEzk2qULuINO16DEC30AbJN8smDmcUXoSbpc62GJjV&#10;LZOd4fMS8c/Q64JZUBeNYB39BY5canSnO4mSQttPz90HfzAKVkpqrAI6/7hmVgDCdwpcO+oPw/R8&#10;VIb7BwMo9qFl+dCi1tWpxhj6WHzDoxj8vbwTc6ura2ztNGSFiSmO3C3GnXLq2xXF3nMxnUY37Ith&#10;/kxdGh6CB+QCslfNNbOmI44H48713dqw8RPqtL7hpdLTtdd5GXl1jysYEhTsWuRK910Iy/xQj173&#10;X6/JHwAAAP//AwBQSwMEFAAGAAgAAAAhAMZEmP3fAAAACwEAAA8AAABkcnMvZG93bnJldi54bWxM&#10;j0FPhDAQhe8m/odmTLy5LSziigwbY/S2F9CD3gqtQKQtaYcF/731pLc3eS9vvlceNzOxs/ZhdBYh&#10;2Qlg2nZOjbZHeHt9uTkACyStkpOzGuFbBzhWlxelLJRbba3PDfUslthQSISBaC44D92gjQw7N2sb&#10;vU/njaR4+p4rL9dYbiaeCpFzI0cbPwxy1k+D7r6axSC09T29Lx9U+zVv8ibpTqdnHxCvr7bHB2Ck&#10;N/oLwy9+RIcqMrVusSqwCSFLsriFENK7NAMWE7fJIYoWYb8XAnhV8v8bqh8AAAD//wMAUEsBAi0A&#10;FAAGAAgAAAAhALaDOJL+AAAA4QEAABMAAAAAAAAAAAAAAAAAAAAAAFtDb250ZW50X1R5cGVzXS54&#10;bWxQSwECLQAUAAYACAAAACEAOP0h/9YAAACUAQAACwAAAAAAAAAAAAAAAAAvAQAAX3JlbHMvLnJl&#10;bHNQSwECLQAUAAYACAAAACEAD/PZQ5cCAAAFBQAADgAAAAAAAAAAAAAAAAAuAgAAZHJzL2Uyb0Rv&#10;Yy54bWxQSwECLQAUAAYACAAAACEAxkSY/d8AAAALAQAADwAAAAAAAAAAAAAAAADxBAAAZHJzL2Rv&#10;d25yZXYueG1sUEsFBgAAAAAEAAQA8wAAAP0FAAAAAA==&#10;" fillcolor="window" strokecolor="#4f81bd" strokeweight="2pt">
                <v:textbox>
                  <w:txbxContent>
                    <w:p w:rsidR="00412E1E" w:rsidRDefault="00412E1E" w:rsidP="00412E1E">
                      <w:pPr>
                        <w:jc w:val="center"/>
                      </w:pPr>
                      <w:r>
                        <w:rPr>
                          <w:rFonts w:hint="eastAsia"/>
                        </w:rPr>
                        <w:t>财务部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5408" behindDoc="0" locked="0" layoutInCell="1" allowOverlap="1" wp14:anchorId="7FE19CEA" wp14:editId="0D4DBF16">
                <wp:simplePos x="0" y="0"/>
                <wp:positionH relativeFrom="column">
                  <wp:posOffset>1866900</wp:posOffset>
                </wp:positionH>
                <wp:positionV relativeFrom="paragraph">
                  <wp:posOffset>1722120</wp:posOffset>
                </wp:positionV>
                <wp:extent cx="685800" cy="365760"/>
                <wp:effectExtent l="0" t="0" r="19050" b="15240"/>
                <wp:wrapNone/>
                <wp:docPr id="23" name="圆角矩形 23"/>
                <wp:cNvGraphicFramePr/>
                <a:graphic xmlns:a="http://schemas.openxmlformats.org/drawingml/2006/main">
                  <a:graphicData uri="http://schemas.microsoft.com/office/word/2010/wordprocessingShape">
                    <wps:wsp>
                      <wps:cNvSpPr/>
                      <wps:spPr>
                        <a:xfrm>
                          <a:off x="0" y="0"/>
                          <a:ext cx="68580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战略部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3" o:spid="_x0000_s1033" style="position:absolute;left:0;text-align:left;margin-left:147pt;margin-top:135.6pt;width:54pt;height:28.8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c8lgIAAAUFAAAOAAAAZHJzL2Uyb0RvYy54bWysVMtuEzEU3SPxD5b3dJI0SUPUCQqNgpCq&#10;tqJFXTseT2Ykj21sJzPhA/gA1khIbBAfwedU8Bkce6bpg64QWTi+D9/HuefO8aumkmQrrCu1Smn/&#10;oEeJUFxnpVqn9P3V8sWEEueZypjUSqR0Jxx9NXv+7Lg2UzHQhZaZsARBlJvWJqWF92aaJI4XomLu&#10;QBuhYMy1rZiHaNdJZlmN6JVMBr3eOKm1zYzVXDgH7aI10lmMn+eC+/M8d8ITmVLU5uNp47kKZzI7&#10;ZtO1ZaYoeVcG+4cqKlYqJN2HWjDPyMaWf4WqSm6107k/4LpKdJ6XXMQe0E2/96iby4IZEXsBOM7s&#10;YXL/Lyw/215YUmYpHRxSoliFGd18+fT7++dfX3/c/PxGoAZGtXFTuF6aC9tJDtfQcJPbKvyjFdJE&#10;XHd7XEXjCYdyPBlNekCfw3Q4Hh2NI+7J3WNjnX8jdEXCJaVWb1T2DrOLkLLtqfPICv9bv5DQaVlm&#10;y1LKKOzcibRkyzBmsCPTNSWSOQ9lSpfxF9pAiAfPpCI1Oh8NY3UM/Msl8yi0MkDEqTUlTK5BbO5t&#10;rOXBa2fXq33W4XLSf714KkkoesFc0VYXI3RuUoXaRaRp12MAuoU23HyzauJwjsKLoFnpbIeBWd0y&#10;2Rm+LBH/FL1eMAvqAmasoz/HkUuN7nR3o6TQ9uNT+uAPRsFKSY1VQOcfNswKQPhWgWsv+8Nh2J0o&#10;DEdHAwj2vmV136I21YnGGPpYfMPjNfh7eXvNra6usbXzkBUmpjhytxh3wolvVxR7z8V8Ht2wL4b5&#10;U3VpeAgekAvIXjXXzJqOOB6MO9O3a8Omj6jT+oaXSs83Xudl5NUdrmBIELBrkSvddyEs8305et19&#10;vWZ/AAAA//8DAFBLAwQUAAYACAAAACEAxnRd8N4AAAALAQAADwAAAGRycy9kb3ducmV2LnhtbEyP&#10;QU+EMBCF7yb+h2ZMvLmFukEWKRtj9LYXWA96K7QCkU5JWxb8944nvc3Me3nzvfK42YldjA+jQwnp&#10;LgFmsHN6xF7C2/n1LgcWokKtJodGwrcJcKyur0pVaLdibS5N7BmFYCiUhCHGueA8dIOxKuzcbJC0&#10;T+etirT6nmuvVgq3ExdJknGrRqQPg5rN82C6r2axEtr6EN+Xj1j7NWuyJu1OpxcfpLy92Z4egUWz&#10;xT8z/OITOlTE1LoFdWCTBHHYU5dIw0MqgJFjnwi6tBLuRZ4Dr0r+v0P1AwAA//8DAFBLAQItABQA&#10;BgAIAAAAIQC2gziS/gAAAOEBAAATAAAAAAAAAAAAAAAAAAAAAABbQ29udGVudF9UeXBlc10ueG1s&#10;UEsBAi0AFAAGAAgAAAAhADj9If/WAAAAlAEAAAsAAAAAAAAAAAAAAAAALwEAAF9yZWxzLy5yZWxz&#10;UEsBAi0AFAAGAAgAAAAhAD1D9zyWAgAABQUAAA4AAAAAAAAAAAAAAAAALgIAAGRycy9lMm9Eb2Mu&#10;eG1sUEsBAi0AFAAGAAgAAAAhAMZ0XfDeAAAACwEAAA8AAAAAAAAAAAAAAAAA8AQAAGRycy9kb3du&#10;cmV2LnhtbFBLBQYAAAAABAAEAPMAAAD7BQAAAAA=&#10;" fillcolor="window" strokecolor="#4f81bd" strokeweight="2pt">
                <v:textbox>
                  <w:txbxContent>
                    <w:p w:rsidR="00412E1E" w:rsidRDefault="00412E1E" w:rsidP="00412E1E">
                      <w:pPr>
                        <w:jc w:val="center"/>
                      </w:pPr>
                      <w:r>
                        <w:rPr>
                          <w:rFonts w:hint="eastAsia"/>
                        </w:rPr>
                        <w:t>战略部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6432" behindDoc="0" locked="0" layoutInCell="1" allowOverlap="1" wp14:anchorId="7AA86F0D" wp14:editId="2AB9518A">
                <wp:simplePos x="0" y="0"/>
                <wp:positionH relativeFrom="column">
                  <wp:posOffset>1143000</wp:posOffset>
                </wp:positionH>
                <wp:positionV relativeFrom="paragraph">
                  <wp:posOffset>1722120</wp:posOffset>
                </wp:positionV>
                <wp:extent cx="655320" cy="365760"/>
                <wp:effectExtent l="0" t="0" r="11430" b="15240"/>
                <wp:wrapNone/>
                <wp:docPr id="24" name="圆角矩形 24"/>
                <wp:cNvGraphicFramePr/>
                <a:graphic xmlns:a="http://schemas.openxmlformats.org/drawingml/2006/main">
                  <a:graphicData uri="http://schemas.microsoft.com/office/word/2010/wordprocessingShape">
                    <wps:wsp>
                      <wps:cNvSpPr/>
                      <wps:spPr>
                        <a:xfrm>
                          <a:off x="0" y="0"/>
                          <a:ext cx="65532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纪委办</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4" o:spid="_x0000_s1034" style="position:absolute;left:0;text-align:left;margin-left:90pt;margin-top:135.6pt;width:51.6pt;height:28.8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amjlwIAAAUFAAAOAAAAZHJzL2Uyb0RvYy54bWysVM1uEzEQviPxDpbvdJM0SUvUTRUaBSFV&#10;bUWLena83uxKXtvYTnbDA/AAPSMhcUE8BI9TwWPw2btNf+gJkYMz4xnPzzff7NFxU0myEdaVWqW0&#10;v9ejRCius1KtUvrhavHqkBLnmcqY1EqkdCscPZ6+fHFUm4kY6ELLTFiCIMpNapPSwnszSRLHC1Ex&#10;t6eNUDDm2lbMQ7WrJLOsRvRKJoNeb5zU2mbGai6cw+28NdJpjJ/ngvvzPHfCE5lS1ObjaeO5DGcy&#10;PWKTlWWmKHlXBvuHKipWKiTdhZozz8jaln+FqkputdO53+O6SnSel1zEHtBNv/ekm8uCGRF7ATjO&#10;7GBy/y8sP9tcWFJmKR0MKVGswoxuv3z+/f3m19cftz+/EVwDo9q4CVwvzYXtNAcxNNzktgr/aIU0&#10;EdftDlfReMJxOR6N9gdAn8O0Px4djCPuyf1jY51/K3RFgpBSq9cqe4/ZRUjZ5tR5ZIX/nV9I6LQs&#10;s0UpZVS27kRasmEYM9iR6ZoSyZzHZUoX8RfaQIhHz6QiNTofDXuhOgb+5ZJ5iJUBIk6tKGFyBWJz&#10;b2Mtj147u1rusg4Xh/038+eShKLnzBVtdTFC5yZVqF1EmnY9BqBbaIPkm2UTh3MYXoSbpc62GJjV&#10;LZOd4YsS8U/R6wWzoC4awTr6cxy51OhOdxIlhbafnrsP/mAUrJTUWAV0/nHNrACE7xS49ro/HIbd&#10;icpwdBBGaR9alg8tal2daIyhj8U3PIrB38s7Mbe6usbWzkJWmJjiyN1i3Cknvl1R7D0Xs1l0w74Y&#10;5k/VpeEheEAuIHvVXDNrOuJ4MO5M360NmzyhTusbXio9W3udl5FX97iCIUHBrkWudN+FsMwP9eh1&#10;//Wa/gEAAP//AwBQSwMEFAAGAAgAAAAhAEKLqofeAAAACwEAAA8AAABkcnMvZG93bnJldi54bWxM&#10;j0FPhDAQhe8m/odmTLy5BTbBipSNMXrbC7gHvRU6C2RpS9qy4L93POltXublve+Vh81M7Io+jM5K&#10;SHcJMLSd06PtJZw+3h8EsBCV1WpyFiV8Y4BDdXtTqkK71dZ4bWLPKMSGQkkYYpwLzkM3oFFh52a0&#10;9Ds7b1Qk6XuuvVop3Ew8S5KcGzVaahjUjK8DdpdmMRLa+il+Ll+x9mve5E3aHY9vPkh5f7e9PAOL&#10;uMU/M/ziEzpUxNS6xerAJtIioS1RQvaYZsDIkYk9Ha2EfSYE8Krk/zdUPwAAAP//AwBQSwECLQAU&#10;AAYACAAAACEAtoM4kv4AAADhAQAAEwAAAAAAAAAAAAAAAAAAAAAAW0NvbnRlbnRfVHlwZXNdLnht&#10;bFBLAQItABQABgAIAAAAIQA4/SH/1gAAAJQBAAALAAAAAAAAAAAAAAAAAC8BAABfcmVscy8ucmVs&#10;c1BLAQItABQABgAIAAAAIQDhnamjlwIAAAUFAAAOAAAAAAAAAAAAAAAAAC4CAABkcnMvZTJvRG9j&#10;LnhtbFBLAQItABQABgAIAAAAIQBCi6qH3gAAAAsBAAAPAAAAAAAAAAAAAAAAAPEEAABkcnMvZG93&#10;bnJldi54bWxQSwUGAAAAAAQABADzAAAA/AUAAAAA&#10;" fillcolor="window" strokecolor="#4f81bd" strokeweight="2pt">
                <v:textbox>
                  <w:txbxContent>
                    <w:p w:rsidR="00412E1E" w:rsidRDefault="00412E1E" w:rsidP="00412E1E">
                      <w:pPr>
                        <w:jc w:val="center"/>
                      </w:pPr>
                      <w:r>
                        <w:rPr>
                          <w:rFonts w:hint="eastAsia"/>
                        </w:rPr>
                        <w:t>纪委办</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7456" behindDoc="0" locked="0" layoutInCell="1" allowOverlap="1" wp14:anchorId="2279F2BA" wp14:editId="3B618A02">
                <wp:simplePos x="0" y="0"/>
                <wp:positionH relativeFrom="column">
                  <wp:posOffset>434340</wp:posOffset>
                </wp:positionH>
                <wp:positionV relativeFrom="paragraph">
                  <wp:posOffset>1722120</wp:posOffset>
                </wp:positionV>
                <wp:extent cx="647700" cy="365760"/>
                <wp:effectExtent l="0" t="0" r="19050" b="15240"/>
                <wp:wrapNone/>
                <wp:docPr id="25" name="圆角矩形 25"/>
                <wp:cNvGraphicFramePr/>
                <a:graphic xmlns:a="http://schemas.openxmlformats.org/drawingml/2006/main">
                  <a:graphicData uri="http://schemas.microsoft.com/office/word/2010/wordprocessingShape">
                    <wps:wsp>
                      <wps:cNvSpPr/>
                      <wps:spPr>
                        <a:xfrm>
                          <a:off x="0" y="0"/>
                          <a:ext cx="64770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工会办</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5" o:spid="_x0000_s1035" style="position:absolute;left:0;text-align:left;margin-left:34.2pt;margin-top:135.6pt;width:51pt;height:28.8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mfElQIAAAUFAAAOAAAAZHJzL2Uyb0RvYy54bWysVMtuEzEU3SPxD5b3dJKQJm3USRUaBSFV&#10;bUWLunY8nsxIHtvYTmbCB/ABXSMhsUF8BJ9TwWdw7JmmD7pCZOH4Pnwf5547R8dNJclGWFdqldL+&#10;Xo8SobjOSrVK6YerxasDSpxnKmNSK5HSrXD0ePryxVFtJmKgCy0zYQmCKDepTUoL780kSRwvRMXc&#10;njZCwZhrWzEP0a6SzLIa0SuZDHq9UVJrmxmruXAO2nlrpNMYP88F9+d57oQnMqWozcfTxnMZzmR6&#10;xCYry0xR8q4M9g9VVKxUSLoLNWeekbUt/wpVldxqp3O/x3WV6DwvuYg9oJt+70k3lwUzIvYCcJzZ&#10;weT+X1h+trmwpMxSOtinRLEKM7r98vn395tfX3/c/vxGoAZGtXETuF6aC9tJDtfQcJPbKvyjFdJE&#10;XLc7XEXjCYdyNByPe0Cfw/R6tD8eRdyT+8fGOv9W6IqES0qtXqvsPWYXIWWbU+eRFf53fiGh07LM&#10;FqWUUdi6E2nJhmHMYEema0okcx7KlC7iL7SBEI+eSUXq0PkwVsfAv1wyj0IrA0ScWlHC5ArE5t7G&#10;Wh69dna13GUdLg76b+bPJQlFz5kr2upihM5NqlC7iDTtegxAt9CGm2+WTRzOYXgRNEudbTEwq1sm&#10;O8MXJeKfotcLZkFdwIx19Oc4cqnRne5ulBTafnpOH/zBKFgpqbEK6PzjmlkBCN8pcO2wPxyG3YnC&#10;cH88gGAfWpYPLWpdnWiMoY/FNzxeg7+Xd9fc6uoaWzsLWWFiiiN3i3EnnPh2RbH3XMxm0Q37Ypg/&#10;VZeGh+ABuYDsVXPNrOmI48G4M323NmzyhDqtb3ip9GztdV5GXt3jCoYEAbsWudJ9F8IyP5Sj1/3X&#10;a/oHAAD//wMAUEsDBBQABgAIAAAAIQDhc44J3QAAAAoBAAAPAAAAZHJzL2Rvd25yZXYueG1sTI/B&#10;ToQwEIbvJr5DMybe3AIaFpFhY4ze9gLrQW8FRiDSKWnLgm9v96THmfnyz/cXh01P4kzWjYYR4l0E&#10;grg13cg9wvvp7S4D4bziTk2GCeGHHBzK66tC5Z1ZuaJz7XsRQtjlCmHwfs6ldO1AWrmdmYnD7ctY&#10;rXwYbS87q9YQrieZRFEqtRo5fBjUTC8Dtd/1ohGa6tF/LJ++smtap3XcHo+v1iHe3mzPTyA8bf4P&#10;hot+UIcyODVm4c6JCSHNHgKJkOzjBMQF2Edh0yDcJ1kGsizk/wrlLwAAAP//AwBQSwECLQAUAAYA&#10;CAAAACEAtoM4kv4AAADhAQAAEwAAAAAAAAAAAAAAAAAAAAAAW0NvbnRlbnRfVHlwZXNdLnhtbFBL&#10;AQItABQABgAIAAAAIQA4/SH/1gAAAJQBAAALAAAAAAAAAAAAAAAAAC8BAABfcmVscy8ucmVsc1BL&#10;AQItABQABgAIAAAAIQD1ymfElQIAAAUFAAAOAAAAAAAAAAAAAAAAAC4CAABkcnMvZTJvRG9jLnht&#10;bFBLAQItABQABgAIAAAAIQDhc44J3QAAAAoBAAAPAAAAAAAAAAAAAAAAAO8EAABkcnMvZG93bnJl&#10;di54bWxQSwUGAAAAAAQABADzAAAA+QUAAAAA&#10;" fillcolor="window" strokecolor="#4f81bd" strokeweight="2pt">
                <v:textbox>
                  <w:txbxContent>
                    <w:p w:rsidR="00412E1E" w:rsidRDefault="00412E1E" w:rsidP="00412E1E">
                      <w:pPr>
                        <w:jc w:val="center"/>
                      </w:pPr>
                      <w:r>
                        <w:rPr>
                          <w:rFonts w:hint="eastAsia"/>
                        </w:rPr>
                        <w:t>工会办</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8480" behindDoc="0" locked="0" layoutInCell="1" allowOverlap="1" wp14:anchorId="27F850A9" wp14:editId="7C3B2661">
                <wp:simplePos x="0" y="0"/>
                <wp:positionH relativeFrom="column">
                  <wp:posOffset>-327660</wp:posOffset>
                </wp:positionH>
                <wp:positionV relativeFrom="paragraph">
                  <wp:posOffset>1722120</wp:posOffset>
                </wp:positionV>
                <wp:extent cx="693420" cy="365760"/>
                <wp:effectExtent l="0" t="0" r="11430" b="15240"/>
                <wp:wrapNone/>
                <wp:docPr id="26" name="圆角矩形 26"/>
                <wp:cNvGraphicFramePr/>
                <a:graphic xmlns:a="http://schemas.openxmlformats.org/drawingml/2006/main">
                  <a:graphicData uri="http://schemas.microsoft.com/office/word/2010/wordprocessingShape">
                    <wps:wsp>
                      <wps:cNvSpPr/>
                      <wps:spPr>
                        <a:xfrm>
                          <a:off x="0" y="0"/>
                          <a:ext cx="69342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组宣部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6" o:spid="_x0000_s1036" style="position:absolute;left:0;text-align:left;margin-left:-25.8pt;margin-top:135.6pt;width:54.6pt;height:28.8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LomlwIAAAYFAAAOAAAAZHJzL2Uyb0RvYy54bWysVM1uEzEQviPxDpbvdJM0Tduomyo0CkKq&#10;2ogW9ex4vdmVvLaxneyGB+ABOCMhcUE8BI9TwWPw2btNf+gJkYMz4xnPzzff7MlpU0myEdaVWqW0&#10;v9ejRCius1KtUvr+ev7qiBLnmcqY1EqkdCscPZ28fHFSm7EY6ELLTFiCIMqNa5PSwnszThLHC1Ex&#10;t6eNUDDm2lbMQ7WrJLOsRvRKJoNeb5TU2mbGai6cw+2sNdJJjJ/ngvvLPHfCE5lS1ObjaeO5DGcy&#10;OWHjlWWmKHlXBvuHKipWKiTdhZoxz8jaln+FqkputdO53+O6SnSel1zEHtBNv/ekm6uCGRF7ATjO&#10;7GBy/y8sv9gsLCmzlA5GlChWYUa3Xz79/v7519cftz+/EVwDo9q4MVyvzMJ2moMYGm5yW4V/tEKa&#10;iOt2h6toPOG4HB3vDwdAn8O0Pzo4HEXck/vHxjr/RuiKBCGlVq9V9g6zi5CyzbnzyAr/O7+Q0GlZ&#10;ZvNSyqhs3Zm0ZMMwZrAj0zUlkjmPy5TO4y+0gRCPnklFanR+MOyF6hj4l0vmIVYGiDi1ooTJFYjN&#10;vY21PHrt7Gq5yzqcH/Vfz55LEoqeMVe01cUInZtUoXYRadr1GIBuoQ2Sb5ZNHE4/IhauljrbYmJW&#10;t1R2hs9LJDhHswtmwV10gn30lzhyqdGe7iRKCm0/Pncf/EEpWCmpsQto/cOaWQEM3yqQ7bg/HIbl&#10;icrw4DDM0j60LB9a1Lo605hDH5tveBSDv5d3Ym51dYO1nYasMDHFkbsFuVPOfLujWHwuptPohoUx&#10;zJ+rK8ND8ABdgPa6uWHWdMzxoNyFvtsbNn7CndY3vFR6uvY6LyOx7nEFRYKCZYtk6T4MYZsf6tHr&#10;/vM1+QMAAP//AwBQSwMEFAAGAAgAAAAhAA4n3y/dAAAACgEAAA8AAABkcnMvZG93bnJldi54bWxM&#10;j8FOhDAQhu8mvkMzJt52C5hlERk2xuhtL6AHvRWoQKRT0pYF397xpMeZ+fLP9xenzUziop0fLSHE&#10;+wiEptZ2I/UIb68vuwyED4o6NVnSCN/aw6m8vipU3tmVKn2pQy84hHyuEIYQ5lxK3w7aKL+3sya+&#10;fVpnVODR9bJzauVwM8kkilJp1Ej8YVCzfhp0+1UvBqGp7sP78hEqt6Z1Wsft+fzsPOLtzfb4ACLo&#10;LfzB8KvP6lCyU2MX6ryYEHaHOGUUITnGCQgmDkdeNAh3SZaBLAv5v0L5AwAA//8DAFBLAQItABQA&#10;BgAIAAAAIQC2gziS/gAAAOEBAAATAAAAAAAAAAAAAAAAAAAAAABbQ29udGVudF9UeXBlc10ueG1s&#10;UEsBAi0AFAAGAAgAAAAhADj9If/WAAAAlAEAAAsAAAAAAAAAAAAAAAAALwEAAF9yZWxzLy5yZWxz&#10;UEsBAi0AFAAGAAgAAAAhABYwuiaXAgAABgUAAA4AAAAAAAAAAAAAAAAALgIAAGRycy9lMm9Eb2Mu&#10;eG1sUEsBAi0AFAAGAAgAAAAhAA4n3y/dAAAACgEAAA8AAAAAAAAAAAAAAAAA8QQAAGRycy9kb3du&#10;cmV2LnhtbFBLBQYAAAAABAAEAPMAAAD7BQAAAAA=&#10;" fillcolor="window" strokecolor="#4f81bd" strokeweight="2pt">
                <v:textbox>
                  <w:txbxContent>
                    <w:p w:rsidR="00412E1E" w:rsidRDefault="00412E1E" w:rsidP="00412E1E">
                      <w:pPr>
                        <w:jc w:val="center"/>
                      </w:pPr>
                      <w:r>
                        <w:rPr>
                          <w:rFonts w:hint="eastAsia"/>
                        </w:rPr>
                        <w:t>组宣部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9504" behindDoc="0" locked="0" layoutInCell="1" allowOverlap="1" wp14:anchorId="043C3FEB" wp14:editId="166CC469">
                <wp:simplePos x="0" y="0"/>
                <wp:positionH relativeFrom="column">
                  <wp:posOffset>-1051560</wp:posOffset>
                </wp:positionH>
                <wp:positionV relativeFrom="paragraph">
                  <wp:posOffset>1722120</wp:posOffset>
                </wp:positionV>
                <wp:extent cx="662940" cy="365760"/>
                <wp:effectExtent l="0" t="0" r="22860" b="15240"/>
                <wp:wrapNone/>
                <wp:docPr id="27" name="圆角矩形 27"/>
                <wp:cNvGraphicFramePr/>
                <a:graphic xmlns:a="http://schemas.openxmlformats.org/drawingml/2006/main">
                  <a:graphicData uri="http://schemas.microsoft.com/office/word/2010/wordprocessingShape">
                    <wps:wsp>
                      <wps:cNvSpPr/>
                      <wps:spPr>
                        <a:xfrm>
                          <a:off x="0" y="0"/>
                          <a:ext cx="6629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办公室</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7" o:spid="_x0000_s1037" style="position:absolute;left:0;text-align:left;margin-left:-82.8pt;margin-top:135.6pt;width:52.2pt;height:28.8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MzWlwIAAAYFAAAOAAAAZHJzL2Uyb0RvYy54bWysVM1uEzEQviPxDpbvdLMhTduoGxQaBSFV&#10;bUWLena83uxKXtvYTnbDA/AAnJGQuCAegsep4DH47N2mP/SEyMGZ8Yzn55tv9vhVW0uyEdZVWmU0&#10;3RtQIhTXeaVWGX1/tXhxSInzTOVMaiUyuhWOvpo+f3bcmIkY6lLLXFiCIMpNGpPR0nszSRLHS1Ez&#10;t6eNUDAW2tbMQ7WrJLesQfRaJsPBYJw02ubGai6cw+28M9JpjF8UgvvzonDCE5lR1ObjaeO5DGcy&#10;PWaTlWWmrHhfBvuHKmpWKSTdhZozz8jaVn+FqitutdOF3+O6TnRRVFzEHtBNOnjUzWXJjIi9ABxn&#10;djC5/xeWn20uLKnyjA4PKFGsxoxuvnz6/f3zr68/bn5+I7gGRo1xE7hemgvbaw5iaLgtbB3+0Qpp&#10;I67bHa6i9YTjcjweHo2APofp5Xj/YBxxT+4eG+v8G6FrEoSMWr1W+TvMLkLKNqfOIyv8b/1CQqdl&#10;lS8qKaOydSfSkg3DmMGOXDeUSOY8LjO6iL/QBkI8eCYVadD5/mgQqmPgXyGZh1gbIOLUihImVyA2&#10;9zbW8uC1s6vlLutocZi+nj+VJBQ9Z67sqosRejepQu0i0rTvMQDdQRsk3y7bOJw0DU/C1VLnW0zM&#10;6o7KzvBFhQSnaPaCWXAXnWAf/TmOQmq0p3uJklLbj0/dB39QClZKGuwCWv+wZlYAw7cKZDtKR2F8&#10;Piqj/YMhFHvfsrxvUev6RGMOKTbf8CgGfy9vxcLq+hprOwtZYWKKI3cHcq+c+G5HsfhczGbRDQtj&#10;mD9Vl4aH4AG6AO1Ve82s6ZnjQbkzfbs3bPKIO51veKn0bO11UUVi3eEKigQFyxbJ0n8Ywjbf16PX&#10;3edr+gcAAP//AwBQSwMEFAAGAAgAAAAhAJtzeO/fAAAADAEAAA8AAABkcnMvZG93bnJldi54bWxM&#10;j8FOhDAQhu8mvkMzJt7YAsbKImVjjN72AutBbwVmgUinpC0Lvr3dk95mMl/++f7isOmJXdC60ZCE&#10;ZBcDQ2pNN1Iv4eP0HmXAnFfUqckQSvhBB4fy9qZQeWdWqvBS+56FEHK5kjB4P+ecu3ZArdzOzEjh&#10;djZWKx9W2/POqjWE64mncSy4ViOFD4Oa8XXA9rtetISm2vvP5ctXdhW1qJP2eHyzTsr7u+3lGZjH&#10;zf/BcNUP6lAGp8Ys1Dk2SYgS8SgCKyF9SlJgAYnEdWgkPKRZBrws+P8S5S8AAAD//wMAUEsBAi0A&#10;FAAGAAgAAAAhALaDOJL+AAAA4QEAABMAAAAAAAAAAAAAAAAAAAAAAFtDb250ZW50X1R5cGVzXS54&#10;bWxQSwECLQAUAAYACAAAACEAOP0h/9YAAACUAQAACwAAAAAAAAAAAAAAAAAvAQAAX3JlbHMvLnJl&#10;bHNQSwECLQAUAAYACAAAACEAKLzM1pcCAAAGBQAADgAAAAAAAAAAAAAAAAAuAgAAZHJzL2Uyb0Rv&#10;Yy54bWxQSwECLQAUAAYACAAAACEAm3N4798AAAAMAQAADwAAAAAAAAAAAAAAAADxBAAAZHJzL2Rv&#10;d25yZXYueG1sUEsFBgAAAAAEAAQA8wAAAP0FAAAAAA==&#10;" fillcolor="window" strokecolor="#4f81bd" strokeweight="2pt">
                <v:textbox>
                  <w:txbxContent>
                    <w:p w:rsidR="00412E1E" w:rsidRDefault="00412E1E" w:rsidP="00412E1E">
                      <w:pPr>
                        <w:jc w:val="center"/>
                      </w:pPr>
                      <w:r>
                        <w:rPr>
                          <w:rFonts w:hint="eastAsia"/>
                        </w:rPr>
                        <w:t>办</w:t>
                      </w:r>
                      <w:bookmarkStart w:id="1" w:name="_GoBack"/>
                      <w:r>
                        <w:rPr>
                          <w:rFonts w:hint="eastAsia"/>
                        </w:rPr>
                        <w:t>公</w:t>
                      </w:r>
                      <w:bookmarkEnd w:id="1"/>
                      <w:r>
                        <w:rPr>
                          <w:rFonts w:hint="eastAsia"/>
                        </w:rPr>
                        <w:t>室</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3360" behindDoc="0" locked="0" layoutInCell="1" allowOverlap="1" wp14:anchorId="65B79FCC" wp14:editId="507A4307">
                <wp:simplePos x="0" y="0"/>
                <wp:positionH relativeFrom="column">
                  <wp:posOffset>2179320</wp:posOffset>
                </wp:positionH>
                <wp:positionV relativeFrom="paragraph">
                  <wp:posOffset>853440</wp:posOffset>
                </wp:positionV>
                <wp:extent cx="929640" cy="365760"/>
                <wp:effectExtent l="0" t="0" r="22860" b="15240"/>
                <wp:wrapNone/>
                <wp:docPr id="21" name="圆角矩形 21"/>
                <wp:cNvGraphicFramePr/>
                <a:graphic xmlns:a="http://schemas.openxmlformats.org/drawingml/2006/main">
                  <a:graphicData uri="http://schemas.microsoft.com/office/word/2010/wordprocessingShape">
                    <wps:wsp>
                      <wps:cNvSpPr/>
                      <wps:spPr>
                        <a:xfrm>
                          <a:off x="0" y="0"/>
                          <a:ext cx="9296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经理层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21" o:spid="_x0000_s1038" style="position:absolute;left:0;text-align:left;margin-left:171.6pt;margin-top:67.2pt;width:73.2pt;height:28.8pt;z-index:251663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CzMlwIAAAYFAAAOAAAAZHJzL2Uyb0RvYy54bWysVM1uEzEQviPxDpbvdJOQpm3UTRUaBSFV&#10;bUSLena83uxKXtvYTnbDA/AAPSMhcUE8BI9TwWPw2btNf+gJkYMz4xnPzzff7PFJU0myEdaVWqW0&#10;v9ejRCius1KtUvrhav7qkBLnmcqY1EqkdCscPZm8fHFcm7EY6ELLTFiCIMqNa5PSwnszThLHC1Ex&#10;t6eNUDDm2lbMQ7WrJLOsRvRKJoNeb5TU2mbGai6cw+2sNdJJjJ/ngvuLPHfCE5lS1ObjaeO5DGcy&#10;OWbjlWWmKHlXBvuHKipWKiTdhZoxz8jaln+FqkputdO53+O6SnSel1zEHtBNv/ekm8uCGRF7ATjO&#10;7GBy/y8sP98sLCmzlA76lChWYUa3Xz7//n7z6+uP25/fCK6BUW3cGK6XZmE7zUEMDTe5rcI/WiFN&#10;xHW7w1U0nnBcHg2ORkOgz2F6Pdo/GEXck/vHxjr/VuiKBCGlVq9V9h6zi5CyzZnzyAr/O7+Q0GlZ&#10;ZvNSyqhs3am0ZMMwZrAj0zUlkjmPy5TO4y+0gRCPnklFanS+P+yF6hj4l0vmIVYGiDi1ooTJFYjN&#10;vY21PHrt7Gq5yzqcH/bfzJ5LEoqeMVe01cUInZtUoXYRadr1GIBuoQ2Sb5ZNHE5/EJ6Eq6XOtpiY&#10;1S2VneHzEgnO0OyCWXAXnWAf/QWOXGq0pzuJkkLbT8/dB39QClZKauwCWv+4ZlYAw3cKZDvqD8P4&#10;fFSG+wcDKPahZfnQotbVqcYcwCdUF8Xg7+WdmFtdXWNtpyErTExx5G5B7pRT3+4oFp+L6TS6YWEM&#10;82fq0vAQPEAXoL1qrpk1HXM8KHeu7/aGjZ9wp/UNL5Werr3Oy0ise1xBkaBg2SJZug9D2OaHevS6&#10;/3xN/gAAAP//AwBQSwMEFAAGAAgAAAAhAK/CBQneAAAACwEAAA8AAABkcnMvZG93bnJldi54bWxM&#10;j8FOhDAQhu8mvkMzm3hzywIhC1I2xuhtL+Ae9FboCGRpS9qy4Ns7nvQ483/555vytOmJ3dD50RoB&#10;h30EDE1n1Wh6AZf3t8cjMB+kUXKyBgV8o4dTdX9XykLZ1dR4a0LPqMT4QgoYQpgLzn03oJZ+b2c0&#10;lH1Zp2Wg0fVcOblSuZ54HEUZ13I0dGGQM74M2F2bRQto6zx8LJ+hdmvWZM2hO59fnRfiYbc9PwEL&#10;uIU/GH71SR0qcmrtYpRnk4AkTWJCKUjSFBgR6THPgLW0yeMIeFXy/z9UPwAAAP//AwBQSwECLQAU&#10;AAYACAAAACEAtoM4kv4AAADhAQAAEwAAAAAAAAAAAAAAAAAAAAAAW0NvbnRlbnRfVHlwZXNdLnht&#10;bFBLAQItABQABgAIAAAAIQA4/SH/1gAAAJQBAAALAAAAAAAAAAAAAAAAAC8BAABfcmVscy8ucmVs&#10;c1BLAQItABQABgAIAAAAIQADnCzMlwIAAAYFAAAOAAAAAAAAAAAAAAAAAC4CAABkcnMvZTJvRG9j&#10;LnhtbFBLAQItABQABgAIAAAAIQCvwgUJ3gAAAAsBAAAPAAAAAAAAAAAAAAAAAPEEAABkcnMvZG93&#10;bnJldi54bWxQSwUGAAAAAAQABADzAAAA/AUAAAAA&#10;" fillcolor="window" strokecolor="#4f81bd" strokeweight="2pt">
                <v:textbox>
                  <w:txbxContent>
                    <w:p w:rsidR="00412E1E" w:rsidRDefault="00412E1E" w:rsidP="00412E1E">
                      <w:pPr>
                        <w:jc w:val="center"/>
                      </w:pPr>
                      <w:r>
                        <w:rPr>
                          <w:rFonts w:hint="eastAsia"/>
                        </w:rPr>
                        <w:t>经理层</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0288" behindDoc="0" locked="0" layoutInCell="1" allowOverlap="1" wp14:anchorId="7D6A4F49" wp14:editId="7270AB5D">
                <wp:simplePos x="0" y="0"/>
                <wp:positionH relativeFrom="column">
                  <wp:posOffset>3550920</wp:posOffset>
                </wp:positionH>
                <wp:positionV relativeFrom="paragraph">
                  <wp:posOffset>259080</wp:posOffset>
                </wp:positionV>
                <wp:extent cx="929640" cy="365760"/>
                <wp:effectExtent l="0" t="0" r="22860" b="15240"/>
                <wp:wrapNone/>
                <wp:docPr id="18" name="圆角矩形 18"/>
                <wp:cNvGraphicFramePr/>
                <a:graphic xmlns:a="http://schemas.openxmlformats.org/drawingml/2006/main">
                  <a:graphicData uri="http://schemas.microsoft.com/office/word/2010/wordprocessingShape">
                    <wps:wsp>
                      <wps:cNvSpPr/>
                      <wps:spPr>
                        <a:xfrm>
                          <a:off x="0" y="0"/>
                          <a:ext cx="9296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监事会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18" o:spid="_x0000_s1039" style="position:absolute;left:0;text-align:left;margin-left:279.6pt;margin-top:20.4pt;width:73.2pt;height:28.8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Li1lwIAAAYFAAAOAAAAZHJzL2Uyb0RvYy54bWysVM1uEzEQviPxDpbvdJM0Tduomyo0CkKq&#10;2ogW9ex4vdmVvLaxneyGB+ABOCMhcUE8BI9TwWPw2btNf+gJkYMz4xnPzzff7MlpU0myEdaVWqW0&#10;v9ejRCius1KtUvr+ev7qiBLnmcqY1EqkdCscPZ28fHFSm7EY6ELLTFiCIMqNa5PSwnszThLHC1Ex&#10;t6eNUDDm2lbMQ7WrJLOsRvRKJoNeb5TU2mbGai6cw+2sNdJJjJ/ngvvLPHfCE5lS1ObjaeO5DGcy&#10;OWHjlWWmKHlXBvuHKipWKiTdhZoxz8jaln+FqkputdO53+O6SnSel1zEHtBNv/ekm6uCGRF7ATjO&#10;7GBy/y8sv9gsLCkzzA6TUqzCjG6/fPr9/fOvrz9uf34juAZGtXFjuF6Zhe00BzE03OS2Cv9ohTQR&#10;1+0OV9F4wnF5PDgeDYE+h2l/dHA4irgn94+Ndf6N0BUJQkqtXqvsHWYXIWWbc+eRFf53fiGh07LM&#10;5qWUUdm6M2nJhmHMYEema0okcx6XKZ3HX2gDIR49k4rUKR0cDHuhOgb+5ZJ5iJUBIk6tKGFyBWJz&#10;b2Mtj147u1rusg7nR/3Xs+eShKJnzBVtdTFC5yZVqF1EmnY9BqBbaIPkm2XTDmc/PAlXS51tMTGr&#10;Wyo7w+clEpyj2QWz4C46wT76Sxy51GhPdxIlhbYfn7sP/qAUrJTU2AW0/mHNrACGbxXIdtwfhvH5&#10;qAwPDgdQ7EPL8qFFraszjTn0sfmGRzH4e3kn5lZXN1jbacgKE1McuVuQO+XMtzuKxediOo1uWBjD&#10;/Lm6MjwED9AFaK+bG2ZNxxwPyl3ou71h4yfcaX3DS6Wna6/zMhLrHldQJChYtkiW7sMQtvmhHr3u&#10;P1+TPwAAAP//AwBQSwMEFAAGAAgAAAAhAJkwL23eAAAACQEAAA8AAABkcnMvZG93bnJldi54bWxM&#10;jzFPwzAQhXck/oN1SGzUbtWEJuRSIUS3LgkMsDmxSSLic2Q7TfrvMROMp/v03veK42pGdtHOD5YQ&#10;thsBTFNr1UAdwvvb6eEAzAdJSo6WNMJVeziWtzeFzJVdqNKXOnQshpDPJUIfwpRz7tteG+k3dtIU&#10;f1/WGRni6TqunFxiuBn5ToiUGzlQbOjlpF963X7Xs0Foqix8zJ+hcktap/W2PZ9fnUe8v1ufn4AF&#10;vYY/GH71ozqU0amxMynPRoQkyXYRRdiLOCECjyJJgTUI2WEPvCz4/wXlDwAAAP//AwBQSwECLQAU&#10;AAYACAAAACEAtoM4kv4AAADhAQAAEwAAAAAAAAAAAAAAAAAAAAAAW0NvbnRlbnRfVHlwZXNdLnht&#10;bFBLAQItABQABgAIAAAAIQA4/SH/1gAAAJQBAAALAAAAAAAAAAAAAAAAAC8BAABfcmVscy8ucmVs&#10;c1BLAQItABQABgAIAAAAIQAxBLi1lwIAAAYFAAAOAAAAAAAAAAAAAAAAAC4CAABkcnMvZTJvRG9j&#10;LnhtbFBLAQItABQABgAIAAAAIQCZMC9t3gAAAAkBAAAPAAAAAAAAAAAAAAAAAPEEAABkcnMvZG93&#10;bnJldi54bWxQSwUGAAAAAAQABADzAAAA/AUAAAAA&#10;" fillcolor="window" strokecolor="#4f81bd" strokeweight="2pt">
                <v:textbox>
                  <w:txbxContent>
                    <w:p w:rsidR="00412E1E" w:rsidRDefault="00412E1E" w:rsidP="00412E1E">
                      <w:pPr>
                        <w:jc w:val="center"/>
                      </w:pPr>
                      <w:r>
                        <w:rPr>
                          <w:rFonts w:hint="eastAsia"/>
                        </w:rPr>
                        <w:t>监事会</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2336" behindDoc="0" locked="0" layoutInCell="1" allowOverlap="1" wp14:anchorId="676AF4C3" wp14:editId="0D3CBEED">
                <wp:simplePos x="0" y="0"/>
                <wp:positionH relativeFrom="column">
                  <wp:posOffset>937260</wp:posOffset>
                </wp:positionH>
                <wp:positionV relativeFrom="paragraph">
                  <wp:posOffset>259080</wp:posOffset>
                </wp:positionV>
                <wp:extent cx="929640" cy="365760"/>
                <wp:effectExtent l="0" t="0" r="22860" b="15240"/>
                <wp:wrapNone/>
                <wp:docPr id="20" name="圆角矩形 20"/>
                <wp:cNvGraphicFramePr/>
                <a:graphic xmlns:a="http://schemas.openxmlformats.org/drawingml/2006/main">
                  <a:graphicData uri="http://schemas.microsoft.com/office/word/2010/wordprocessingShape">
                    <wps:wsp>
                      <wps:cNvSpPr/>
                      <wps:spPr>
                        <a:xfrm>
                          <a:off x="0" y="0"/>
                          <a:ext cx="9296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党委会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20" o:spid="_x0000_s1040" style="position:absolute;left:0;text-align:left;margin-left:73.8pt;margin-top:20.4pt;width:73.2pt;height:28.8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D1UlwIAAAYFAAAOAAAAZHJzL2Uyb0RvYy54bWysVM1uEzEQviPxDpbvdJOQpm3UTRUaBSFV&#10;bUSLena83uxKXtvYTnbDA/AAPSMhcUE8BI9TwWPw2btNf+gJkYMz4xnPzzff7PFJU0myEdaVWqW0&#10;v9ejRCius1KtUvrhav7qkBLnmcqY1EqkdCscPZm8fHFcm7EY6ELLTFiCIMqNa5PSwnszThLHC1Ex&#10;t6eNUDDm2lbMQ7WrJLOsRvRKJoNeb5TU2mbGai6cw+2sNdJJjJ/ngvuLPHfCE5lS1ObjaeO5DGcy&#10;OWbjlWWmKHlXBvuHKipWKiTdhZoxz8jaln+FqkputdO53+O6SnSel1zEHtBNv/ekm8uCGRF7ATjO&#10;7GBy/y8sP98sLCmzlA4Aj2IVZnT75fPv7ze/vv64/fmN4BoY1caN4XppFrbTHMTQcJPbKvyjFdJE&#10;XLc7XEXjCcfl0eBoNER4DtPr0f7BKMZM7h8b6/xboSsShJRavVbZe8wuQso2Z84jK/zv/EJCp2WZ&#10;zUspo7J1p9KSDcOYwY5M15RI5jwuUzqPv9AGQjx6JhWp0fn+sBeqY+BfLpmHWBkg4tSKEiZXIDb3&#10;Ntby6LWzq+Uu63B+2H8zey5JKHrGXNFWFyN0blKF2kWkaddjALqFNki+WTZxOP1heBKuljrbYmJW&#10;t1R2hs9LJDhDswtmwV10gn30FzhyqdGe7iRKCm0/PXcf/EEpWCmpsQto/eOaWQEM3ymQ7ag/DOPz&#10;URnuHwSq2IeW5UOLWlenGnPoY/MNj2Lw9/JOzK2urrG205AVJqY4crcgd8qpb3cUi8/FdBrdsDCG&#10;+TN1aXgIHqAL0F4118yajjkelDvXd3vDxk+40/qGl0pP117nZSTWPa6gSFCwbJEs3YchbPNDPXrd&#10;f74mfwAAAP//AwBQSwMEFAAGAAgAAAAhAK4edxrbAAAACQEAAA8AAABkcnMvZG93bnJldi54bWxM&#10;j0FPhDAQhe8m/odmTLy5ZTcEF6RsjNHbXkAPeit0BCKdkrYs+O8dT3p8mZc331eeNjuJC/owOlKw&#10;3yUgkDpnRuoVvL2+3B1BhKjJ6MkRKvjGAKfq+qrUhXEr1XhpYi94hEKhFQwxzoWUoRvQ6rBzMxLf&#10;Pp23OnL0vTRerzxuJ3lIkkxaPRJ/GPSMTwN2X81iFbR1Ht+Xj1j7NWuyZt+dz88+KHV7sz0+gIi4&#10;xb8y/OIzOlTM1LqFTBAT5/Q+46qCNGEFLhzylOVaBfkxBVmV8r9B9QMAAP//AwBQSwECLQAUAAYA&#10;CAAAACEAtoM4kv4AAADhAQAAEwAAAAAAAAAAAAAAAAAAAAAAW0NvbnRlbnRfVHlwZXNdLnhtbFBL&#10;AQItABQABgAIAAAAIQA4/SH/1gAAAJQBAAALAAAAAAAAAAAAAAAAAC8BAABfcmVscy8ucmVsc1BL&#10;AQItABQABgAIAAAAIQDxGD1UlwIAAAYFAAAOAAAAAAAAAAAAAAAAAC4CAABkcnMvZTJvRG9jLnht&#10;bFBLAQItABQABgAIAAAAIQCuHnca2wAAAAkBAAAPAAAAAAAAAAAAAAAAAPEEAABkcnMvZG93bnJl&#10;di54bWxQSwUGAAAAAAQABADzAAAA+QUAAAAA&#10;" fillcolor="window" strokecolor="#4f81bd" strokeweight="2pt">
                <v:textbox>
                  <w:txbxContent>
                    <w:p w:rsidR="00412E1E" w:rsidRDefault="00412E1E" w:rsidP="00412E1E">
                      <w:pPr>
                        <w:jc w:val="center"/>
                      </w:pPr>
                      <w:r>
                        <w:rPr>
                          <w:rFonts w:hint="eastAsia"/>
                        </w:rPr>
                        <w:t>党委会</w:t>
                      </w:r>
                    </w:p>
                  </w:txbxContent>
                </v:textbox>
              </v:roundrect>
            </w:pict>
          </mc:Fallback>
        </mc:AlternateContent>
      </w:r>
      <w:r>
        <w:rPr>
          <w:rFonts w:ascii="仿宋_GB2312" w:eastAsia="仿宋_GB2312" w:hAnsi="宋体" w:hint="eastAsia"/>
          <w:sz w:val="32"/>
          <w:szCs w:val="32"/>
        </w:rPr>
        <w:t xml:space="preserve"> </w:t>
      </w:r>
    </w:p>
    <w:p w:rsidR="00412E1E" w:rsidRDefault="00412E1E" w:rsidP="008E4AEE">
      <w:pPr>
        <w:spacing w:line="560" w:lineRule="exact"/>
        <w:rPr>
          <w:rFonts w:ascii="仿宋_GB2312" w:eastAsia="仿宋_GB2312" w:hAnsi="宋体"/>
          <w:sz w:val="32"/>
          <w:szCs w:val="32"/>
        </w:rPr>
      </w:pPr>
    </w:p>
    <w:p w:rsidR="00412E1E" w:rsidRDefault="00412E1E" w:rsidP="008E4AEE">
      <w:pPr>
        <w:spacing w:line="560" w:lineRule="exact"/>
        <w:rPr>
          <w:rFonts w:ascii="仿宋_GB2312" w:eastAsia="仿宋_GB2312" w:hAnsi="宋体"/>
          <w:sz w:val="32"/>
          <w:szCs w:val="32"/>
        </w:rPr>
      </w:pPr>
    </w:p>
    <w:p w:rsidR="00412E1E" w:rsidRDefault="00412E1E" w:rsidP="008E4AEE">
      <w:pPr>
        <w:spacing w:line="560" w:lineRule="exact"/>
        <w:rPr>
          <w:rFonts w:ascii="仿宋_GB2312" w:eastAsia="仿宋_GB2312" w:hAnsi="宋体"/>
          <w:sz w:val="32"/>
          <w:szCs w:val="32"/>
        </w:rPr>
      </w:pPr>
    </w:p>
    <w:p w:rsidR="00412E1E" w:rsidRDefault="00412E1E" w:rsidP="008E4AEE">
      <w:pPr>
        <w:spacing w:line="560" w:lineRule="exact"/>
        <w:rPr>
          <w:rFonts w:ascii="仿宋_GB2312" w:eastAsia="仿宋_GB2312" w:hAnsi="宋体"/>
          <w:sz w:val="32"/>
          <w:szCs w:val="32"/>
        </w:rPr>
      </w:pPr>
      <w:r>
        <w:rPr>
          <w:rFonts w:ascii="仿宋_GB2312" w:eastAsia="仿宋_GB2312" w:hAnsi="宋体"/>
          <w:noProof/>
          <w:sz w:val="32"/>
          <w:szCs w:val="32"/>
        </w:rPr>
        <mc:AlternateContent>
          <mc:Choice Requires="wps">
            <w:drawing>
              <wp:anchor distT="0" distB="0" distL="114300" distR="114300" simplePos="0" relativeHeight="251679744" behindDoc="0" locked="0" layoutInCell="1" allowOverlap="1" wp14:anchorId="6E7534A8" wp14:editId="2171F177">
                <wp:simplePos x="0" y="0"/>
                <wp:positionH relativeFrom="column">
                  <wp:posOffset>2294890</wp:posOffset>
                </wp:positionH>
                <wp:positionV relativeFrom="paragraph">
                  <wp:posOffset>317500</wp:posOffset>
                </wp:positionV>
                <wp:extent cx="701040" cy="388620"/>
                <wp:effectExtent l="0" t="0" r="22860" b="11430"/>
                <wp:wrapNone/>
                <wp:docPr id="1" name="圆角矩形 1"/>
                <wp:cNvGraphicFramePr/>
                <a:graphic xmlns:a="http://schemas.openxmlformats.org/drawingml/2006/main">
                  <a:graphicData uri="http://schemas.microsoft.com/office/word/2010/wordprocessingShape">
                    <wps:wsp>
                      <wps:cNvSpPr/>
                      <wps:spPr>
                        <a:xfrm>
                          <a:off x="0" y="0"/>
                          <a:ext cx="701040" cy="388620"/>
                        </a:xfrm>
                        <a:prstGeom prst="roundRect">
                          <a:avLst/>
                        </a:prstGeom>
                      </wps:spPr>
                      <wps:style>
                        <a:lnRef idx="2">
                          <a:schemeClr val="accent1"/>
                        </a:lnRef>
                        <a:fillRef idx="1">
                          <a:schemeClr val="lt1"/>
                        </a:fillRef>
                        <a:effectRef idx="0">
                          <a:schemeClr val="accent1"/>
                        </a:effectRef>
                        <a:fontRef idx="minor">
                          <a:schemeClr val="dk1"/>
                        </a:fontRef>
                      </wps:style>
                      <wps:txbx>
                        <w:txbxContent>
                          <w:p w:rsidR="00412E1E" w:rsidRDefault="00412E1E" w:rsidP="00412E1E">
                            <w:pPr>
                              <w:jc w:val="center"/>
                            </w:pPr>
                            <w:r>
                              <w:rPr>
                                <w:rFonts w:hint="eastAsia"/>
                              </w:rPr>
                              <w:t>法</w:t>
                            </w:r>
                            <w:proofErr w:type="gramStart"/>
                            <w:r>
                              <w:rPr>
                                <w:rFonts w:hint="eastAsia"/>
                              </w:rPr>
                              <w:t>务</w:t>
                            </w:r>
                            <w:proofErr w:type="gramEnd"/>
                            <w:r>
                              <w:rPr>
                                <w:rFonts w:hint="eastAsia"/>
                              </w:rPr>
                              <w:t>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1" o:spid="_x0000_s1041" style="position:absolute;left:0;text-align:left;margin-left:180.7pt;margin-top:25pt;width:55.2pt;height:30.6pt;z-index:2516797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eoAhQIAACwFAAAOAAAAZHJzL2Uyb0RvYy54bWysVM1uEzEQviPxDpbvdJOQ/hB1U0WpipCq&#10;NmqLena8drPC9hjbyW54AB6AMxISF8RD8DgVPAZj709LyQlx8Xp2fr+Zb3x8UmtFNsL5EkxOh3sD&#10;SoThUJTmLqdvb85eHFHiAzMFU2BETrfC05Pp82fHlZ2IEaxAFcIRDGL8pLI5XYVgJ1nm+Upo5vfA&#10;CoNKCU6zgKK7ywrHKoyuVTYaDA6yClxhHXDhPf49bZR0muJLKXi4lNKLQFROsbaQTpfOZTyz6TGb&#10;3DlmVyVvy2D/UIVmpcGkfahTFhhZu/KvULrkDjzIsMdBZyBlyUXCgGiGgydorlfMioQFm+Nt3yb/&#10;/8Lyi83CkbLA2VFimMYR3X/++Ovbp59fvt//+EqGsUOV9RM0vLYL10oerxFuLZ2OXwRC6tTVbd9V&#10;UQfC8echAhtj7zmqXh4dHYxS17MHZ+t8eC1Ak3jJqYO1Ka5wcqmhbHPuA2ZF+84OhVhRU0O6ha0S&#10;sQxlroRENJh1lLwTj8RcObJhyADGuTAhYcJ4yTq6yVKp3nG4y1H1Tq1tdBOJX73jYJfjnxl7j5QV&#10;TOiddWnA7QpQvOvKlY19h77BHOGHelk3I9zvprWEYotzddAQ3lt+VmJzz5kPC+aQ4TgP3NpwiYdU&#10;UOUU2hslK3Afdv2P9kg81FJS4cbk1L9fMycoUW8MUvLVcBzHHJIw3j/EORP3WLN8rDFrPQccCdIO&#10;q0vXaB9Ud5UO9C0u9yxmRRUzHHPnlAfXCfPQbDI+D1zMZskM18qycG6uLY/BY6Mjb27qW+Zsy7CA&#10;1LyAbrvY5AnHGtvoaWC2DiDLRMDY6qav7QhwJRMv2+cj7vxjOVk9PHLT3wAAAP//AwBQSwMEFAAG&#10;AAgAAAAhAGEiNXzeAAAACgEAAA8AAABkcnMvZG93bnJldi54bWxMjzFPwzAQhXck/oN1SGzUcQlt&#10;FeJUBSkTMBAYGN34SCLic2S7beDXc0x0PN2n975Xbmc3iiOGOHjSoBYZCKTW24E6De9v9c0GREyG&#10;rBk9oYZvjLCtLi9KU1h/olc8NqkTHEKxMBr6lKZCytj26Exc+AmJf58+OJP4DJ20wZw43I1ymWUr&#10;6cxA3NCbCR97bL+ag9MQN/Ih1S8enz/y9LRb/9QNhVrr66t5dw8i4Zz+YfjTZ3Wo2GnvD2SjGDXc&#10;rlTOqIa7jDcxkK8Vb9kzqdQSZFXK8wnVLwAAAP//AwBQSwECLQAUAAYACAAAACEAtoM4kv4AAADh&#10;AQAAEwAAAAAAAAAAAAAAAAAAAAAAW0NvbnRlbnRfVHlwZXNdLnhtbFBLAQItABQABgAIAAAAIQA4&#10;/SH/1gAAAJQBAAALAAAAAAAAAAAAAAAAAC8BAABfcmVscy8ucmVsc1BLAQItABQABgAIAAAAIQBG&#10;IeoAhQIAACwFAAAOAAAAAAAAAAAAAAAAAC4CAABkcnMvZTJvRG9jLnhtbFBLAQItABQABgAIAAAA&#10;IQBhIjV83gAAAAoBAAAPAAAAAAAAAAAAAAAAAN8EAABkcnMvZG93bnJldi54bWxQSwUGAAAAAAQA&#10;BADzAAAA6gUAAAAA&#10;" fillcolor="white [3201]" strokecolor="#4f81bd [3204]" strokeweight="2pt">
                <v:textbox>
                  <w:txbxContent>
                    <w:p w:rsidR="00412E1E" w:rsidRDefault="00412E1E" w:rsidP="00412E1E">
                      <w:pPr>
                        <w:jc w:val="center"/>
                      </w:pPr>
                      <w:r>
                        <w:rPr>
                          <w:rFonts w:hint="eastAsia"/>
                        </w:rPr>
                        <w:t>法</w:t>
                      </w:r>
                      <w:proofErr w:type="gramStart"/>
                      <w:r>
                        <w:rPr>
                          <w:rFonts w:hint="eastAsia"/>
                        </w:rPr>
                        <w:t>务</w:t>
                      </w:r>
                      <w:proofErr w:type="gramEnd"/>
                      <w:r>
                        <w:rPr>
                          <w:rFonts w:hint="eastAsia"/>
                        </w:rPr>
                        <w:t>部</w:t>
                      </w:r>
                    </w:p>
                  </w:txbxContent>
                </v:textbox>
              </v:roundrect>
            </w:pict>
          </mc:Fallback>
        </mc:AlternateContent>
      </w:r>
    </w:p>
    <w:p w:rsidR="00412E1E" w:rsidRPr="004D0782" w:rsidRDefault="00412E1E" w:rsidP="008E4AEE">
      <w:pPr>
        <w:spacing w:line="560" w:lineRule="exact"/>
        <w:rPr>
          <w:rFonts w:ascii="仿宋_GB2312" w:eastAsia="仿宋_GB2312" w:hAnsi="宋体"/>
          <w:sz w:val="32"/>
          <w:szCs w:val="32"/>
        </w:rPr>
      </w:pPr>
    </w:p>
    <w:p w:rsidR="00412E1E" w:rsidRDefault="00412E1E" w:rsidP="008E4AEE">
      <w:pPr>
        <w:spacing w:line="560" w:lineRule="exact"/>
        <w:rPr>
          <w:rFonts w:ascii="黑体" w:eastAsia="黑体" w:hAnsi="黑体"/>
          <w:sz w:val="32"/>
          <w:szCs w:val="32"/>
        </w:rPr>
      </w:pPr>
      <w:r>
        <w:rPr>
          <w:rFonts w:ascii="仿宋_GB2312" w:eastAsia="仿宋_GB2312" w:hAnsi="宋体" w:hint="eastAsia"/>
          <w:sz w:val="32"/>
          <w:szCs w:val="32"/>
        </w:rPr>
        <w:t xml:space="preserve"> </w:t>
      </w:r>
      <w:r w:rsidRPr="00880F89">
        <w:rPr>
          <w:rFonts w:ascii="黑体" w:eastAsia="黑体" w:hAnsi="黑体" w:hint="eastAsia"/>
          <w:sz w:val="32"/>
          <w:szCs w:val="32"/>
        </w:rPr>
        <w:t xml:space="preserve"> 二、重点经营情况</w:t>
      </w:r>
    </w:p>
    <w:p w:rsidR="003E1D4A" w:rsidRPr="00E613C1" w:rsidRDefault="003E1D4A" w:rsidP="003E1D4A">
      <w:pPr>
        <w:spacing w:line="560" w:lineRule="exact"/>
        <w:ind w:firstLineChars="200" w:firstLine="640"/>
        <w:rPr>
          <w:rFonts w:ascii="楷体_GB2312" w:eastAsia="楷体_GB2312" w:hAnsi="黑体"/>
          <w:sz w:val="32"/>
          <w:szCs w:val="32"/>
        </w:rPr>
      </w:pPr>
      <w:r w:rsidRPr="00E613C1">
        <w:rPr>
          <w:rFonts w:ascii="楷体_GB2312" w:eastAsia="楷体_GB2312" w:hAnsi="黑体" w:hint="eastAsia"/>
          <w:sz w:val="32"/>
          <w:szCs w:val="32"/>
        </w:rPr>
        <w:t>（一）</w:t>
      </w:r>
      <w:r>
        <w:rPr>
          <w:rFonts w:ascii="楷体_GB2312" w:eastAsia="楷体_GB2312" w:hAnsi="黑体" w:hint="eastAsia"/>
          <w:sz w:val="32"/>
          <w:szCs w:val="32"/>
        </w:rPr>
        <w:t>积极</w:t>
      </w:r>
      <w:r w:rsidRPr="00E613C1">
        <w:rPr>
          <w:rFonts w:ascii="楷体_GB2312" w:eastAsia="楷体_GB2312" w:hAnsi="黑体" w:hint="eastAsia"/>
          <w:sz w:val="32"/>
          <w:szCs w:val="32"/>
        </w:rPr>
        <w:t>应对</w:t>
      </w:r>
      <w:r>
        <w:rPr>
          <w:rFonts w:ascii="楷体_GB2312" w:eastAsia="楷体_GB2312" w:hAnsi="黑体" w:hint="eastAsia"/>
          <w:sz w:val="32"/>
          <w:szCs w:val="32"/>
        </w:rPr>
        <w:t>疫情</w:t>
      </w:r>
      <w:r w:rsidRPr="00E613C1">
        <w:rPr>
          <w:rFonts w:ascii="楷体_GB2312" w:eastAsia="楷体_GB2312" w:hAnsi="黑体" w:hint="eastAsia"/>
          <w:sz w:val="32"/>
          <w:szCs w:val="32"/>
        </w:rPr>
        <w:t>变局，</w:t>
      </w:r>
      <w:r>
        <w:rPr>
          <w:rFonts w:ascii="楷体_GB2312" w:eastAsia="楷体_GB2312" w:hAnsi="黑体" w:hint="eastAsia"/>
          <w:sz w:val="32"/>
          <w:szCs w:val="32"/>
        </w:rPr>
        <w:t>全力保障道路运输服务</w:t>
      </w:r>
    </w:p>
    <w:p w:rsidR="003E1D4A" w:rsidRPr="00E613C1" w:rsidRDefault="003E1D4A" w:rsidP="003E1D4A">
      <w:pPr>
        <w:spacing w:line="560" w:lineRule="exact"/>
        <w:ind w:firstLineChars="200" w:firstLine="640"/>
        <w:rPr>
          <w:rFonts w:ascii="楷体_GB2312" w:eastAsia="楷体_GB2312" w:hAnsi="黑体"/>
          <w:sz w:val="32"/>
          <w:szCs w:val="32"/>
        </w:rPr>
      </w:pPr>
      <w:r w:rsidRPr="00E613C1">
        <w:rPr>
          <w:rFonts w:ascii="仿宋_GB2312" w:eastAsia="仿宋_GB2312" w:hAnsi="黑体" w:hint="eastAsia"/>
          <w:sz w:val="32"/>
          <w:szCs w:val="32"/>
        </w:rPr>
        <w:t>2022年受新冠疫情反复冲击，</w:t>
      </w:r>
      <w:r>
        <w:rPr>
          <w:rFonts w:ascii="仿宋_GB2312" w:eastAsia="仿宋_GB2312" w:hAnsi="黑体" w:hint="eastAsia"/>
          <w:sz w:val="32"/>
          <w:szCs w:val="32"/>
        </w:rPr>
        <w:t>在</w:t>
      </w:r>
      <w:r w:rsidRPr="00E613C1">
        <w:rPr>
          <w:rFonts w:ascii="仿宋_GB2312" w:eastAsia="仿宋_GB2312" w:hAnsi="黑体" w:hint="eastAsia"/>
          <w:sz w:val="32"/>
          <w:szCs w:val="32"/>
        </w:rPr>
        <w:t>客运、旅游、浮桥等业务长</w:t>
      </w:r>
      <w:r w:rsidRPr="00E613C1">
        <w:rPr>
          <w:rFonts w:ascii="仿宋_GB2312" w:eastAsia="仿宋_GB2312" w:hAnsi="黑体" w:hint="eastAsia"/>
          <w:sz w:val="32"/>
          <w:szCs w:val="32"/>
        </w:rPr>
        <w:lastRenderedPageBreak/>
        <w:t>期停运、停产</w:t>
      </w:r>
      <w:r>
        <w:rPr>
          <w:rFonts w:ascii="仿宋_GB2312" w:eastAsia="仿宋_GB2312" w:hAnsi="黑体" w:hint="eastAsia"/>
          <w:sz w:val="32"/>
          <w:szCs w:val="32"/>
        </w:rPr>
        <w:t>的背景下，山东交运集团</w:t>
      </w:r>
      <w:r w:rsidRPr="00E613C1">
        <w:rPr>
          <w:rFonts w:ascii="仿宋_GB2312" w:eastAsia="仿宋_GB2312" w:hAnsi="黑体" w:hint="eastAsia"/>
          <w:sz w:val="32"/>
          <w:szCs w:val="32"/>
        </w:rPr>
        <w:t>充分展现</w:t>
      </w:r>
      <w:r>
        <w:rPr>
          <w:rFonts w:ascii="仿宋_GB2312" w:eastAsia="仿宋_GB2312" w:hAnsi="黑体" w:hint="eastAsia"/>
          <w:sz w:val="32"/>
          <w:szCs w:val="32"/>
        </w:rPr>
        <w:t>国企责任担当，承压奋进，多渠道寻求</w:t>
      </w:r>
      <w:r w:rsidRPr="00E613C1">
        <w:rPr>
          <w:rFonts w:ascii="仿宋_GB2312" w:eastAsia="仿宋_GB2312" w:hAnsi="黑体" w:hint="eastAsia"/>
          <w:sz w:val="32"/>
          <w:szCs w:val="32"/>
        </w:rPr>
        <w:t>突破点，全力保障企业经营持续稳定</w:t>
      </w:r>
      <w:r>
        <w:rPr>
          <w:rFonts w:ascii="仿宋_GB2312" w:eastAsia="仿宋_GB2312" w:hAnsi="黑体" w:hint="eastAsia"/>
          <w:sz w:val="32"/>
          <w:szCs w:val="32"/>
        </w:rPr>
        <w:t>的同时，助力抗</w:t>
      </w:r>
      <w:proofErr w:type="gramStart"/>
      <w:r>
        <w:rPr>
          <w:rFonts w:ascii="仿宋_GB2312" w:eastAsia="仿宋_GB2312" w:hAnsi="黑体" w:hint="eastAsia"/>
          <w:sz w:val="32"/>
          <w:szCs w:val="32"/>
        </w:rPr>
        <w:t>疫</w:t>
      </w:r>
      <w:proofErr w:type="gramEnd"/>
      <w:r>
        <w:rPr>
          <w:rFonts w:ascii="仿宋_GB2312" w:eastAsia="仿宋_GB2312" w:hAnsi="黑体" w:hint="eastAsia"/>
          <w:sz w:val="32"/>
          <w:szCs w:val="32"/>
        </w:rPr>
        <w:t>，共克时艰</w:t>
      </w:r>
      <w:r w:rsidRPr="00E613C1">
        <w:rPr>
          <w:rFonts w:ascii="仿宋_GB2312" w:eastAsia="仿宋_GB2312" w:hAnsi="黑体" w:hint="eastAsia"/>
          <w:sz w:val="32"/>
          <w:szCs w:val="32"/>
        </w:rPr>
        <w:t>。各客运单位主动对接政府部门，积极承揽济南市各区县疫情隔离人员及核酸试剂转运、援济抗</w:t>
      </w:r>
      <w:proofErr w:type="gramStart"/>
      <w:r w:rsidRPr="00E613C1">
        <w:rPr>
          <w:rFonts w:ascii="仿宋_GB2312" w:eastAsia="仿宋_GB2312" w:hAnsi="黑体" w:hint="eastAsia"/>
          <w:sz w:val="32"/>
          <w:szCs w:val="32"/>
        </w:rPr>
        <w:t>疫</w:t>
      </w:r>
      <w:proofErr w:type="gramEnd"/>
      <w:r w:rsidRPr="00E613C1">
        <w:rPr>
          <w:rFonts w:ascii="仿宋_GB2312" w:eastAsia="仿宋_GB2312" w:hAnsi="黑体" w:hint="eastAsia"/>
          <w:sz w:val="32"/>
          <w:szCs w:val="32"/>
        </w:rPr>
        <w:t>后勤保障等业务，</w:t>
      </w:r>
      <w:r>
        <w:rPr>
          <w:rFonts w:ascii="仿宋_GB2312" w:eastAsia="仿宋_GB2312" w:hAnsi="黑体" w:hint="eastAsia"/>
          <w:sz w:val="32"/>
          <w:szCs w:val="32"/>
        </w:rPr>
        <w:t>并</w:t>
      </w:r>
      <w:r w:rsidRPr="00E613C1">
        <w:rPr>
          <w:rFonts w:ascii="仿宋_GB2312" w:eastAsia="仿宋_GB2312" w:hAnsi="黑体" w:hint="eastAsia"/>
          <w:sz w:val="32"/>
          <w:szCs w:val="32"/>
        </w:rPr>
        <w:t>及时调整经营思路，加大通勤班车、政府公务用车及包车业务的市场开拓力度，</w:t>
      </w:r>
      <w:r>
        <w:rPr>
          <w:rFonts w:ascii="仿宋_GB2312" w:eastAsia="仿宋_GB2312" w:hAnsi="黑体" w:hint="eastAsia"/>
          <w:sz w:val="32"/>
          <w:szCs w:val="32"/>
        </w:rPr>
        <w:t>全力保障疫情期间数十家政府部门、企</w:t>
      </w:r>
      <w:r w:rsidR="00DC645F">
        <w:rPr>
          <w:rFonts w:ascii="仿宋_GB2312" w:eastAsia="仿宋_GB2312" w:hAnsi="黑体" w:hint="eastAsia"/>
          <w:sz w:val="32"/>
          <w:szCs w:val="32"/>
        </w:rPr>
        <w:t>事</w:t>
      </w:r>
      <w:r>
        <w:rPr>
          <w:rFonts w:ascii="仿宋_GB2312" w:eastAsia="仿宋_GB2312" w:hAnsi="黑体" w:hint="eastAsia"/>
          <w:sz w:val="32"/>
          <w:szCs w:val="32"/>
        </w:rPr>
        <w:t>业</w:t>
      </w:r>
      <w:r w:rsidR="00DC645F">
        <w:rPr>
          <w:rFonts w:ascii="仿宋_GB2312" w:eastAsia="仿宋_GB2312" w:hAnsi="黑体" w:hint="eastAsia"/>
          <w:sz w:val="32"/>
          <w:szCs w:val="32"/>
        </w:rPr>
        <w:t>单位</w:t>
      </w:r>
      <w:r>
        <w:rPr>
          <w:rFonts w:ascii="仿宋_GB2312" w:eastAsia="仿宋_GB2312" w:hAnsi="黑体" w:hint="eastAsia"/>
          <w:sz w:val="32"/>
          <w:szCs w:val="32"/>
        </w:rPr>
        <w:t>及十余家大专院校的通勤需求。</w:t>
      </w:r>
    </w:p>
    <w:p w:rsidR="00DC645F" w:rsidRDefault="00DC645F" w:rsidP="003E1D4A">
      <w:pPr>
        <w:spacing w:line="560" w:lineRule="exact"/>
        <w:ind w:firstLineChars="200" w:firstLine="640"/>
        <w:rPr>
          <w:rFonts w:ascii="仿宋_GB2312" w:eastAsia="仿宋_GB2312" w:hAnsi="黑体"/>
          <w:sz w:val="32"/>
          <w:szCs w:val="32"/>
        </w:rPr>
      </w:pPr>
      <w:r>
        <w:rPr>
          <w:rFonts w:ascii="楷体_GB2312" w:eastAsia="楷体_GB2312" w:hAnsi="黑体" w:hint="eastAsia"/>
          <w:sz w:val="32"/>
          <w:szCs w:val="32"/>
        </w:rPr>
        <w:t>二是紧盯战略目标，难中求进，</w:t>
      </w:r>
      <w:r w:rsidR="003E1D4A" w:rsidRPr="00E613C1">
        <w:rPr>
          <w:rFonts w:ascii="楷体_GB2312" w:eastAsia="楷体_GB2312" w:hAnsi="黑体" w:hint="eastAsia"/>
          <w:sz w:val="32"/>
          <w:szCs w:val="32"/>
        </w:rPr>
        <w:t>客运产业“公交化、定制化、智慧化”发展步伐稳健</w:t>
      </w:r>
      <w:r w:rsidR="003E1D4A" w:rsidRPr="00E613C1">
        <w:rPr>
          <w:rFonts w:ascii="仿宋_GB2312" w:eastAsia="仿宋_GB2312" w:hAnsi="黑体" w:hint="eastAsia"/>
          <w:sz w:val="32"/>
          <w:szCs w:val="32"/>
        </w:rPr>
        <w:t>。持续推进中短途客运班线公交化改造，进一步优化</w:t>
      </w:r>
      <w:proofErr w:type="gramStart"/>
      <w:r>
        <w:rPr>
          <w:rFonts w:ascii="仿宋_GB2312" w:eastAsia="仿宋_GB2312" w:hAnsi="黑体" w:hint="eastAsia"/>
          <w:sz w:val="32"/>
          <w:szCs w:val="32"/>
        </w:rPr>
        <w:t>济南周</w:t>
      </w:r>
      <w:proofErr w:type="gramEnd"/>
      <w:r>
        <w:rPr>
          <w:rFonts w:ascii="仿宋_GB2312" w:eastAsia="仿宋_GB2312" w:hAnsi="黑体" w:hint="eastAsia"/>
          <w:sz w:val="32"/>
          <w:szCs w:val="32"/>
        </w:rPr>
        <w:t>边城际公交</w:t>
      </w:r>
      <w:r w:rsidR="003E1D4A" w:rsidRPr="00E613C1">
        <w:rPr>
          <w:rFonts w:ascii="仿宋_GB2312" w:eastAsia="仿宋_GB2312" w:hAnsi="黑体" w:hint="eastAsia"/>
          <w:sz w:val="32"/>
          <w:szCs w:val="32"/>
        </w:rPr>
        <w:t>网络布局。</w:t>
      </w:r>
      <w:r>
        <w:rPr>
          <w:rFonts w:ascii="仿宋_GB2312" w:eastAsia="仿宋_GB2312" w:hAnsi="黑体" w:hint="eastAsia"/>
          <w:sz w:val="32"/>
          <w:szCs w:val="32"/>
        </w:rPr>
        <w:t>积极响应政府号召，全面落实济南市区际公交票制票价改革，为集团公交业务实现良性发展争取政策支持。全面</w:t>
      </w:r>
      <w:r w:rsidR="003E1D4A" w:rsidRPr="00E613C1">
        <w:rPr>
          <w:rFonts w:ascii="仿宋_GB2312" w:eastAsia="仿宋_GB2312" w:hAnsi="黑体" w:hint="eastAsia"/>
          <w:sz w:val="32"/>
          <w:szCs w:val="32"/>
        </w:rPr>
        <w:t>优化整合客运资源，稳固扩大定制客运规模，不断提升运输服务效能，通过平台运营在集团内部实现定制客运信息共享，有效统筹票务、车辆和班次，初步打造实体车站与虚拟车站的双轨运行机制。</w:t>
      </w:r>
    </w:p>
    <w:p w:rsidR="003E1D4A" w:rsidRPr="00E613C1" w:rsidRDefault="003E1D4A" w:rsidP="003E1D4A">
      <w:pPr>
        <w:spacing w:line="560" w:lineRule="exact"/>
        <w:ind w:firstLineChars="200" w:firstLine="640"/>
        <w:rPr>
          <w:rFonts w:ascii="仿宋_GB2312" w:eastAsia="仿宋_GB2312" w:hAnsi="黑体"/>
          <w:sz w:val="32"/>
          <w:szCs w:val="32"/>
        </w:rPr>
      </w:pPr>
      <w:r w:rsidRPr="00E613C1">
        <w:rPr>
          <w:rFonts w:ascii="楷体_GB2312" w:eastAsia="楷体_GB2312" w:hAnsi="黑体" w:hint="eastAsia"/>
          <w:sz w:val="32"/>
          <w:szCs w:val="32"/>
        </w:rPr>
        <w:t>三是新产业运营模式趋于成熟，市场竞争力不断提升。</w:t>
      </w:r>
      <w:r w:rsidR="00DC645F" w:rsidRPr="00DC645F">
        <w:rPr>
          <w:rFonts w:ascii="仿宋_GB2312" w:eastAsia="仿宋_GB2312" w:hAnsi="黑体" w:hint="eastAsia"/>
          <w:sz w:val="32"/>
          <w:szCs w:val="32"/>
        </w:rPr>
        <w:t>2022年</w:t>
      </w:r>
      <w:r w:rsidR="00DC645F">
        <w:rPr>
          <w:rFonts w:ascii="仿宋_GB2312" w:eastAsia="仿宋_GB2312" w:hAnsi="黑体" w:hint="eastAsia"/>
          <w:sz w:val="32"/>
          <w:szCs w:val="32"/>
        </w:rPr>
        <w:t>山东交运集团持续深耕新业务，不断优化业务结构，持续提升抗风险能力和经营效益。其中</w:t>
      </w:r>
      <w:r w:rsidRPr="00E613C1">
        <w:rPr>
          <w:rFonts w:ascii="仿宋_GB2312" w:eastAsia="仿宋_GB2312" w:hAnsi="黑体" w:hint="eastAsia"/>
          <w:sz w:val="32"/>
          <w:szCs w:val="32"/>
        </w:rPr>
        <w:t>投资业务运作逐步规范，制度体系持续完善，项目推进稳健安全。</w:t>
      </w:r>
      <w:r w:rsidR="00DC645F">
        <w:rPr>
          <w:rFonts w:ascii="仿宋_GB2312" w:eastAsia="仿宋_GB2312" w:hAnsi="黑体" w:hint="eastAsia"/>
          <w:sz w:val="32"/>
          <w:szCs w:val="32"/>
        </w:rPr>
        <w:t>贸易业务</w:t>
      </w:r>
      <w:r w:rsidRPr="00E613C1">
        <w:rPr>
          <w:rFonts w:ascii="仿宋_GB2312" w:eastAsia="仿宋_GB2312" w:hAnsi="黑体" w:hint="eastAsia"/>
          <w:sz w:val="32"/>
          <w:szCs w:val="32"/>
        </w:rPr>
        <w:t>深耕石油焦产业链，开创“１+3”业务模式，以联席会、在途监管、现场监管和应收账款监管为抓手，推进实体贸易融合发展，在石油焦业务领域闯出一条具有自身特色的发展之路。平行进口汽车</w:t>
      </w:r>
      <w:r w:rsidR="00DC645F">
        <w:rPr>
          <w:rFonts w:ascii="仿宋_GB2312" w:eastAsia="仿宋_GB2312" w:hAnsi="黑体" w:hint="eastAsia"/>
          <w:sz w:val="32"/>
          <w:szCs w:val="32"/>
        </w:rPr>
        <w:t>业务通过</w:t>
      </w:r>
      <w:r w:rsidRPr="00E613C1">
        <w:rPr>
          <w:rFonts w:ascii="仿宋_GB2312" w:eastAsia="仿宋_GB2312" w:hAnsi="黑体" w:hint="eastAsia"/>
          <w:sz w:val="32"/>
          <w:szCs w:val="32"/>
        </w:rPr>
        <w:t>搭建汽车贸易和销售两条核心业务运营体系，着力构建自有车辆销售、</w:t>
      </w:r>
      <w:proofErr w:type="gramStart"/>
      <w:r w:rsidRPr="00E613C1">
        <w:rPr>
          <w:rFonts w:ascii="仿宋_GB2312" w:eastAsia="仿宋_GB2312" w:hAnsi="黑体" w:hint="eastAsia"/>
          <w:sz w:val="32"/>
          <w:szCs w:val="32"/>
        </w:rPr>
        <w:t>港口联采共销</w:t>
      </w:r>
      <w:proofErr w:type="gramEnd"/>
      <w:r w:rsidRPr="00E613C1">
        <w:rPr>
          <w:rFonts w:ascii="仿宋_GB2312" w:eastAsia="仿宋_GB2312" w:hAnsi="黑体" w:hint="eastAsia"/>
          <w:sz w:val="32"/>
          <w:szCs w:val="32"/>
        </w:rPr>
        <w:t>、订单寻采、供销</w:t>
      </w:r>
      <w:r>
        <w:rPr>
          <w:rFonts w:ascii="仿宋_GB2312" w:eastAsia="仿宋_GB2312" w:hAnsi="黑体" w:hint="eastAsia"/>
          <w:sz w:val="32"/>
          <w:szCs w:val="32"/>
        </w:rPr>
        <w:t>4S</w:t>
      </w:r>
      <w:r w:rsidRPr="00E613C1">
        <w:rPr>
          <w:rFonts w:ascii="仿宋_GB2312" w:eastAsia="仿宋_GB2312" w:hAnsi="黑体" w:hint="eastAsia"/>
          <w:sz w:val="32"/>
          <w:szCs w:val="32"/>
        </w:rPr>
        <w:t>店车辆、二级经销、二手车销售</w:t>
      </w:r>
      <w:r w:rsidRPr="00E613C1">
        <w:rPr>
          <w:rFonts w:ascii="仿宋_GB2312" w:eastAsia="仿宋_GB2312" w:hAnsi="黑体" w:hint="eastAsia"/>
          <w:sz w:val="32"/>
          <w:szCs w:val="32"/>
        </w:rPr>
        <w:lastRenderedPageBreak/>
        <w:t>“六位一体”的业务模式，实现当年运营当年见效。</w:t>
      </w:r>
    </w:p>
    <w:p w:rsidR="003E1D4A" w:rsidRPr="00E613C1" w:rsidRDefault="00DC645F" w:rsidP="003E1D4A">
      <w:pPr>
        <w:spacing w:line="560" w:lineRule="exact"/>
        <w:ind w:firstLineChars="200" w:firstLine="640"/>
        <w:rPr>
          <w:rFonts w:ascii="楷体_GB2312" w:eastAsia="楷体_GB2312" w:hAnsi="黑体"/>
          <w:sz w:val="32"/>
          <w:szCs w:val="32"/>
        </w:rPr>
      </w:pPr>
      <w:r>
        <w:rPr>
          <w:rFonts w:ascii="楷体_GB2312" w:eastAsia="楷体_GB2312" w:hAnsi="黑体" w:hint="eastAsia"/>
          <w:sz w:val="32"/>
          <w:szCs w:val="32"/>
        </w:rPr>
        <w:t>四是</w:t>
      </w:r>
      <w:r w:rsidR="003E1D4A" w:rsidRPr="00E613C1">
        <w:rPr>
          <w:rFonts w:ascii="楷体_GB2312" w:eastAsia="楷体_GB2312" w:hAnsi="黑体" w:hint="eastAsia"/>
          <w:sz w:val="32"/>
          <w:szCs w:val="32"/>
        </w:rPr>
        <w:t>围绕降本增效、规范治理，管理质量持续提升</w:t>
      </w:r>
    </w:p>
    <w:p w:rsidR="003E1D4A" w:rsidRPr="00E613C1" w:rsidRDefault="003E1D4A" w:rsidP="003E1D4A">
      <w:pPr>
        <w:spacing w:line="560" w:lineRule="exact"/>
        <w:ind w:firstLineChars="200" w:firstLine="640"/>
        <w:rPr>
          <w:rFonts w:ascii="仿宋_GB2312" w:eastAsia="仿宋_GB2312" w:hAnsi="黑体"/>
          <w:sz w:val="32"/>
          <w:szCs w:val="32"/>
        </w:rPr>
      </w:pPr>
      <w:r w:rsidRPr="00E613C1">
        <w:rPr>
          <w:rFonts w:ascii="仿宋_GB2312" w:eastAsia="仿宋_GB2312" w:hAnsi="黑体" w:hint="eastAsia"/>
          <w:sz w:val="32"/>
          <w:szCs w:val="32"/>
        </w:rPr>
        <w:t>积极与政府部门沟通，进一步优化调整工业南路69号土地处置方式，顺利完成土地处置。大力推行公务用车制度改革，将集团所有公务车辆集中划转至兴运租赁，按照市场化模式实行集中管理、租赁使用，</w:t>
      </w:r>
      <w:r w:rsidR="00C15784">
        <w:rPr>
          <w:rFonts w:ascii="仿宋_GB2312" w:eastAsia="仿宋_GB2312" w:hAnsi="黑体" w:hint="eastAsia"/>
          <w:sz w:val="32"/>
          <w:szCs w:val="32"/>
        </w:rPr>
        <w:t>大幅降低运营成本</w:t>
      </w:r>
      <w:r w:rsidRPr="00E613C1">
        <w:rPr>
          <w:rFonts w:ascii="仿宋_GB2312" w:eastAsia="仿宋_GB2312" w:hAnsi="黑体" w:hint="eastAsia"/>
          <w:sz w:val="32"/>
          <w:szCs w:val="32"/>
        </w:rPr>
        <w:t>。成立办公用品集中采购管理中心，通过统一预算、购置和管理，实现了办公成本的有效控制。进一步健全法律风险管理体系，在合同管理、公开招标等环节落实“法律风险防线前移”，加大依法维权力度，妥善处置法律纠纷案件，</w:t>
      </w:r>
      <w:r w:rsidR="00C15784">
        <w:rPr>
          <w:rFonts w:ascii="仿宋_GB2312" w:eastAsia="仿宋_GB2312" w:hAnsi="黑体" w:hint="eastAsia"/>
          <w:sz w:val="32"/>
          <w:szCs w:val="32"/>
        </w:rPr>
        <w:t>最大限度</w:t>
      </w:r>
      <w:r w:rsidRPr="00E613C1">
        <w:rPr>
          <w:rFonts w:ascii="仿宋_GB2312" w:eastAsia="仿宋_GB2312" w:hAnsi="黑体" w:hint="eastAsia"/>
          <w:sz w:val="32"/>
          <w:szCs w:val="32"/>
        </w:rPr>
        <w:t>挽回经济损失。</w:t>
      </w:r>
    </w:p>
    <w:p w:rsidR="003E1D4A" w:rsidRPr="00E613C1" w:rsidRDefault="003E1D4A" w:rsidP="003E1D4A">
      <w:pPr>
        <w:spacing w:line="560" w:lineRule="exact"/>
        <w:ind w:firstLineChars="200" w:firstLine="640"/>
        <w:rPr>
          <w:rFonts w:ascii="仿宋_GB2312" w:eastAsia="仿宋_GB2312" w:hAnsi="黑体"/>
          <w:sz w:val="32"/>
          <w:szCs w:val="32"/>
        </w:rPr>
      </w:pPr>
      <w:r w:rsidRPr="00E613C1">
        <w:rPr>
          <w:rFonts w:ascii="楷体_GB2312" w:eastAsia="楷体_GB2312" w:hAnsi="黑体" w:hint="eastAsia"/>
          <w:sz w:val="32"/>
          <w:szCs w:val="32"/>
        </w:rPr>
        <w:t>公司治理更加完善</w:t>
      </w:r>
      <w:r w:rsidRPr="00E613C1">
        <w:rPr>
          <w:rFonts w:ascii="仿宋_GB2312" w:eastAsia="仿宋_GB2312" w:hAnsi="黑体" w:hint="eastAsia"/>
          <w:sz w:val="32"/>
          <w:szCs w:val="32"/>
        </w:rPr>
        <w:t>。以国企改革三年行动为契机，深入完善子公司</w:t>
      </w:r>
      <w:r>
        <w:rPr>
          <w:rFonts w:ascii="仿宋_GB2312" w:eastAsia="仿宋_GB2312" w:hAnsi="黑体" w:hint="eastAsia"/>
          <w:sz w:val="32"/>
          <w:szCs w:val="32"/>
        </w:rPr>
        <w:t>董事会建设，持续规范章程制定、修改等</w:t>
      </w:r>
      <w:r w:rsidRPr="00E613C1">
        <w:rPr>
          <w:rFonts w:ascii="仿宋_GB2312" w:eastAsia="仿宋_GB2312" w:hAnsi="黑体" w:hint="eastAsia"/>
          <w:sz w:val="32"/>
          <w:szCs w:val="32"/>
        </w:rPr>
        <w:t>程序的监督管理，子公司法人治理结构得到加强。健全产权管理体系，对全集团产权状况进行全面梳理，对权属公司的产权信息变更、注销、占有等进行了规范。坚持“以审促管”，围绕关键工作环节和管理工作开展内审，逐步形成与集团发展相适应的审计监督模式和审计服务体系，持续堵塞管理漏洞，防范运营风险。</w:t>
      </w:r>
    </w:p>
    <w:p w:rsidR="003E1D4A" w:rsidRPr="00E613C1" w:rsidRDefault="00C15784" w:rsidP="003E1D4A">
      <w:pPr>
        <w:spacing w:line="560" w:lineRule="exact"/>
        <w:ind w:firstLineChars="200" w:firstLine="640"/>
        <w:rPr>
          <w:rFonts w:ascii="楷体_GB2312" w:eastAsia="楷体_GB2312" w:hAnsi="黑体"/>
          <w:sz w:val="32"/>
          <w:szCs w:val="32"/>
        </w:rPr>
      </w:pPr>
      <w:r>
        <w:rPr>
          <w:rFonts w:ascii="楷体_GB2312" w:eastAsia="楷体_GB2312" w:hAnsi="黑体" w:hint="eastAsia"/>
          <w:sz w:val="32"/>
          <w:szCs w:val="32"/>
        </w:rPr>
        <w:t>五是</w:t>
      </w:r>
      <w:proofErr w:type="gramStart"/>
      <w:r w:rsidR="003E1D4A" w:rsidRPr="00E613C1">
        <w:rPr>
          <w:rFonts w:ascii="楷体_GB2312" w:eastAsia="楷体_GB2312" w:hAnsi="黑体" w:hint="eastAsia"/>
          <w:sz w:val="32"/>
          <w:szCs w:val="32"/>
        </w:rPr>
        <w:t>践行</w:t>
      </w:r>
      <w:proofErr w:type="gramEnd"/>
      <w:r w:rsidR="003E1D4A" w:rsidRPr="00E613C1">
        <w:rPr>
          <w:rFonts w:ascii="楷体_GB2312" w:eastAsia="楷体_GB2312" w:hAnsi="黑体" w:hint="eastAsia"/>
          <w:sz w:val="32"/>
          <w:szCs w:val="32"/>
        </w:rPr>
        <w:t>使命担当，展现作风能力，疫情防控和安全生产实现“两手抓、两不误”</w:t>
      </w:r>
    </w:p>
    <w:p w:rsidR="003E1D4A" w:rsidRPr="00E613C1" w:rsidRDefault="003E1D4A" w:rsidP="003E1D4A">
      <w:pPr>
        <w:spacing w:line="560" w:lineRule="exact"/>
        <w:ind w:firstLineChars="200" w:firstLine="640"/>
        <w:rPr>
          <w:rFonts w:ascii="仿宋_GB2312" w:eastAsia="仿宋_GB2312" w:hAnsi="黑体"/>
          <w:sz w:val="32"/>
          <w:szCs w:val="32"/>
        </w:rPr>
      </w:pPr>
      <w:r w:rsidRPr="00E613C1">
        <w:rPr>
          <w:rFonts w:ascii="仿宋_GB2312" w:eastAsia="仿宋_GB2312" w:hAnsi="黑体" w:hint="eastAsia"/>
          <w:sz w:val="32"/>
          <w:szCs w:val="32"/>
        </w:rPr>
        <w:t>2022年，面对疫情散发和安全生产风险交织叠加的严峻形势，</w:t>
      </w:r>
      <w:r w:rsidR="00C15784">
        <w:rPr>
          <w:rFonts w:ascii="仿宋_GB2312" w:eastAsia="仿宋_GB2312" w:hAnsi="黑体" w:hint="eastAsia"/>
          <w:sz w:val="32"/>
          <w:szCs w:val="32"/>
        </w:rPr>
        <w:t>山东交运集团</w:t>
      </w:r>
      <w:r w:rsidRPr="00E613C1">
        <w:rPr>
          <w:rFonts w:ascii="仿宋_GB2312" w:eastAsia="仿宋_GB2312" w:hAnsi="黑体" w:hint="eastAsia"/>
          <w:sz w:val="32"/>
          <w:szCs w:val="32"/>
        </w:rPr>
        <w:t>坚持一手抓疫情防控，一手抓安全生产，统筹细化各项安全管理措施，安全生产形势保持稳定。</w:t>
      </w:r>
      <w:r w:rsidRPr="00E613C1">
        <w:rPr>
          <w:rFonts w:ascii="楷体_GB2312" w:eastAsia="楷体_GB2312" w:hAnsi="黑体" w:hint="eastAsia"/>
          <w:sz w:val="32"/>
          <w:szCs w:val="32"/>
        </w:rPr>
        <w:t>以安全检查为抓手，消除安全隐患。</w:t>
      </w:r>
      <w:r w:rsidR="0072796C">
        <w:rPr>
          <w:rFonts w:ascii="仿宋_GB2312" w:eastAsia="仿宋_GB2312" w:hAnsi="黑体" w:hint="eastAsia"/>
          <w:sz w:val="32"/>
          <w:szCs w:val="32"/>
        </w:rPr>
        <w:t>定期开展</w:t>
      </w:r>
      <w:r w:rsidRPr="00E613C1">
        <w:rPr>
          <w:rFonts w:ascii="仿宋_GB2312" w:eastAsia="仿宋_GB2312" w:hAnsi="黑体" w:hint="eastAsia"/>
          <w:sz w:val="32"/>
          <w:szCs w:val="32"/>
        </w:rPr>
        <w:t>安全生产大检查，对排查发现的问题，认真分类梳理，明确整改时限，落实整改责任，及时验收整改成</w:t>
      </w:r>
      <w:r w:rsidRPr="00E613C1">
        <w:rPr>
          <w:rFonts w:ascii="仿宋_GB2312" w:eastAsia="仿宋_GB2312" w:hAnsi="黑体" w:hint="eastAsia"/>
          <w:sz w:val="32"/>
          <w:szCs w:val="32"/>
        </w:rPr>
        <w:lastRenderedPageBreak/>
        <w:t>效，有效遏制了安全</w:t>
      </w:r>
      <w:r>
        <w:rPr>
          <w:rFonts w:ascii="仿宋_GB2312" w:eastAsia="仿宋_GB2312" w:hAnsi="黑体" w:hint="eastAsia"/>
          <w:sz w:val="32"/>
          <w:szCs w:val="32"/>
        </w:rPr>
        <w:t>生产</w:t>
      </w:r>
      <w:r w:rsidRPr="00E613C1">
        <w:rPr>
          <w:rFonts w:ascii="仿宋_GB2312" w:eastAsia="仿宋_GB2312" w:hAnsi="黑体" w:hint="eastAsia"/>
          <w:sz w:val="32"/>
          <w:szCs w:val="32"/>
        </w:rPr>
        <w:t>事故的发生。</w:t>
      </w:r>
      <w:r w:rsidRPr="00E613C1">
        <w:rPr>
          <w:rFonts w:ascii="楷体_GB2312" w:eastAsia="楷体_GB2312" w:hAnsi="黑体" w:hint="eastAsia"/>
          <w:sz w:val="32"/>
          <w:szCs w:val="32"/>
        </w:rPr>
        <w:t>以安全生产活动为抓手，积极营造安全生产氛围。</w:t>
      </w:r>
      <w:r w:rsidRPr="00E613C1">
        <w:rPr>
          <w:rFonts w:ascii="仿宋_GB2312" w:eastAsia="仿宋_GB2312" w:hAnsi="黑体" w:hint="eastAsia"/>
          <w:sz w:val="32"/>
          <w:szCs w:val="32"/>
        </w:rPr>
        <w:t>相继组织开展“安全生产月”、“大学习、大培训、大考试”等活动，针对各项活动分别制定活动方案，细化工作要求，层层贯彻落实，切实做到早布置、早安排、早落实、勤督查，全员安全生产意识、理论水平不断提升。</w:t>
      </w:r>
      <w:r w:rsidRPr="00E613C1">
        <w:rPr>
          <w:rFonts w:ascii="楷体_GB2312" w:eastAsia="楷体_GB2312" w:hAnsi="黑体" w:hint="eastAsia"/>
          <w:sz w:val="32"/>
          <w:szCs w:val="32"/>
        </w:rPr>
        <w:t>以关键环节、重点项目为抓手，筑牢安全生产防线。</w:t>
      </w:r>
      <w:r w:rsidRPr="00E613C1">
        <w:rPr>
          <w:rFonts w:ascii="仿宋_GB2312" w:eastAsia="仿宋_GB2312" w:hAnsi="黑体" w:hint="eastAsia"/>
          <w:sz w:val="32"/>
          <w:szCs w:val="32"/>
        </w:rPr>
        <w:t>进一步修订《集团监控管理办法》，夯实制度管理基础。落实定制客运驾驶员的资质审查、安全培训及档案管理，抓紧抓严定制客运车辆在途监控，确保安全管理措施落到实处。</w:t>
      </w:r>
    </w:p>
    <w:p w:rsidR="00412E1E" w:rsidRDefault="00412E1E" w:rsidP="003E1D4A">
      <w:pPr>
        <w:spacing w:line="560" w:lineRule="exact"/>
        <w:ind w:firstLineChars="200" w:firstLine="640"/>
        <w:rPr>
          <w:rFonts w:ascii="黑体" w:eastAsia="黑体" w:hAnsi="黑体"/>
          <w:sz w:val="32"/>
          <w:szCs w:val="32"/>
        </w:rPr>
      </w:pPr>
      <w:r>
        <w:rPr>
          <w:rFonts w:ascii="黑体" w:eastAsia="黑体" w:hAnsi="黑体" w:hint="eastAsia"/>
          <w:sz w:val="32"/>
          <w:szCs w:val="32"/>
        </w:rPr>
        <w:t>三、公司重大事项</w:t>
      </w:r>
    </w:p>
    <w:p w:rsidR="00311D9C" w:rsidRPr="00311D9C" w:rsidRDefault="00311D9C" w:rsidP="008E4AEE">
      <w:pPr>
        <w:spacing w:line="560" w:lineRule="exact"/>
        <w:ind w:firstLineChars="100" w:firstLine="320"/>
        <w:rPr>
          <w:rFonts w:ascii="仿宋_GB2312" w:eastAsia="仿宋_GB2312" w:hAnsi="黑体"/>
          <w:sz w:val="32"/>
          <w:szCs w:val="32"/>
        </w:rPr>
      </w:pPr>
      <w:r>
        <w:rPr>
          <w:rFonts w:ascii="黑体" w:eastAsia="黑体" w:hAnsi="黑体" w:hint="eastAsia"/>
          <w:sz w:val="32"/>
          <w:szCs w:val="32"/>
        </w:rPr>
        <w:t xml:space="preserve">  </w:t>
      </w:r>
      <w:r w:rsidR="003E1D4A">
        <w:rPr>
          <w:rFonts w:ascii="仿宋_GB2312" w:eastAsia="仿宋_GB2312" w:hAnsi="黑体" w:hint="eastAsia"/>
          <w:sz w:val="32"/>
          <w:szCs w:val="32"/>
        </w:rPr>
        <w:t>2022年12月23日召</w:t>
      </w:r>
      <w:bookmarkStart w:id="0" w:name="_GoBack"/>
      <w:bookmarkEnd w:id="0"/>
      <w:r w:rsidR="003E1D4A">
        <w:rPr>
          <w:rFonts w:ascii="仿宋_GB2312" w:eastAsia="仿宋_GB2312" w:hAnsi="黑体" w:hint="eastAsia"/>
          <w:sz w:val="32"/>
          <w:szCs w:val="32"/>
        </w:rPr>
        <w:t>开山东省交通运输集团有限公司2022年第一次临时股东会，审议通过《关于修订山东省交通运输集团有限公司章程的议案》、《关于</w:t>
      </w:r>
      <w:r w:rsidR="003E1D4A" w:rsidRPr="004D137B">
        <w:rPr>
          <w:rStyle w:val="NormalCharacter"/>
          <w:rFonts w:ascii="仿宋_GB2312" w:eastAsia="仿宋_GB2312" w:hAnsi="宋体" w:hint="eastAsia"/>
          <w:bCs/>
          <w:sz w:val="32"/>
          <w:szCs w:val="32"/>
        </w:rPr>
        <w:t>关于山东省交通运输集团有限公司所属历下区工业南路69号土地处置的议案</w:t>
      </w:r>
      <w:r w:rsidR="003E1D4A">
        <w:rPr>
          <w:rFonts w:ascii="仿宋_GB2312" w:eastAsia="仿宋_GB2312" w:hAnsi="黑体" w:hint="eastAsia"/>
          <w:sz w:val="32"/>
          <w:szCs w:val="32"/>
        </w:rPr>
        <w:t>》</w:t>
      </w:r>
      <w:r w:rsidR="0072796C">
        <w:rPr>
          <w:rFonts w:ascii="仿宋_GB2312" w:eastAsia="仿宋_GB2312" w:hAnsi="黑体" w:hint="eastAsia"/>
          <w:sz w:val="32"/>
          <w:szCs w:val="32"/>
        </w:rPr>
        <w:t>等</w:t>
      </w:r>
      <w:r w:rsidR="00FF36BF">
        <w:rPr>
          <w:rFonts w:ascii="仿宋_GB2312" w:eastAsia="仿宋_GB2312" w:hAnsi="黑体" w:hint="eastAsia"/>
          <w:sz w:val="32"/>
          <w:szCs w:val="32"/>
        </w:rPr>
        <w:t>。</w:t>
      </w:r>
    </w:p>
    <w:p w:rsidR="00412E1E" w:rsidRPr="009E4B1D" w:rsidRDefault="00412E1E" w:rsidP="007F609D">
      <w:pPr>
        <w:spacing w:line="560" w:lineRule="exact"/>
        <w:ind w:firstLineChars="200" w:firstLine="640"/>
        <w:rPr>
          <w:rFonts w:ascii="黑体" w:eastAsia="黑体" w:hAnsi="黑体"/>
          <w:sz w:val="32"/>
          <w:szCs w:val="32"/>
        </w:rPr>
      </w:pPr>
      <w:r w:rsidRPr="009E4B1D">
        <w:rPr>
          <w:rFonts w:ascii="黑体" w:eastAsia="黑体" w:hAnsi="黑体" w:hint="eastAsia"/>
          <w:sz w:val="32"/>
          <w:szCs w:val="32"/>
        </w:rPr>
        <w:t>四、其他依照法律法规应当公开的信息</w:t>
      </w:r>
    </w:p>
    <w:p w:rsidR="00412E1E" w:rsidRPr="009E4B1D" w:rsidRDefault="00FF36BF" w:rsidP="008E4AEE">
      <w:pPr>
        <w:spacing w:line="560" w:lineRule="exact"/>
        <w:rPr>
          <w:rFonts w:ascii="仿宋_GB2312" w:eastAsia="仿宋_GB2312" w:hAnsi="黑体"/>
          <w:sz w:val="32"/>
          <w:szCs w:val="32"/>
        </w:rPr>
      </w:pPr>
      <w:r>
        <w:rPr>
          <w:rFonts w:ascii="仿宋_GB2312" w:eastAsia="仿宋_GB2312" w:hAnsi="黑体" w:hint="eastAsia"/>
          <w:sz w:val="32"/>
          <w:szCs w:val="32"/>
        </w:rPr>
        <w:t xml:space="preserve">    无。</w:t>
      </w:r>
    </w:p>
    <w:p w:rsidR="003A6E6D" w:rsidRDefault="003A6E6D" w:rsidP="008E4AEE">
      <w:pPr>
        <w:spacing w:line="560" w:lineRule="exact"/>
      </w:pPr>
    </w:p>
    <w:sectPr w:rsidR="003A6E6D" w:rsidSect="00B13F9D">
      <w:footerReference w:type="default" r:id="rId11"/>
      <w:pgSz w:w="11906" w:h="16838"/>
      <w:pgMar w:top="1588" w:right="1418" w:bottom="1701"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2298" w:rsidRDefault="002D2298" w:rsidP="00412E1E">
      <w:r>
        <w:separator/>
      </w:r>
    </w:p>
  </w:endnote>
  <w:endnote w:type="continuationSeparator" w:id="0">
    <w:p w:rsidR="002D2298" w:rsidRDefault="002D2298" w:rsidP="00412E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8111877"/>
      <w:docPartObj>
        <w:docPartGallery w:val="Page Numbers (Bottom of Page)"/>
        <w:docPartUnique/>
      </w:docPartObj>
    </w:sdtPr>
    <w:sdtEndPr/>
    <w:sdtContent>
      <w:p w:rsidR="00135CB2" w:rsidRDefault="00135CB2">
        <w:pPr>
          <w:pStyle w:val="a4"/>
          <w:jc w:val="center"/>
        </w:pPr>
        <w:r>
          <w:fldChar w:fldCharType="begin"/>
        </w:r>
        <w:r>
          <w:instrText>PAGE   \* MERGEFORMAT</w:instrText>
        </w:r>
        <w:r>
          <w:fldChar w:fldCharType="separate"/>
        </w:r>
        <w:r w:rsidR="0072796C" w:rsidRPr="0072796C">
          <w:rPr>
            <w:noProof/>
            <w:lang w:val="zh-CN"/>
          </w:rPr>
          <w:t>5</w:t>
        </w:r>
        <w:r>
          <w:fldChar w:fldCharType="end"/>
        </w:r>
      </w:p>
    </w:sdtContent>
  </w:sdt>
  <w:p w:rsidR="00135CB2" w:rsidRDefault="00135CB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2298" w:rsidRDefault="002D2298" w:rsidP="00412E1E">
      <w:r>
        <w:separator/>
      </w:r>
    </w:p>
  </w:footnote>
  <w:footnote w:type="continuationSeparator" w:id="0">
    <w:p w:rsidR="002D2298" w:rsidRDefault="002D2298" w:rsidP="00412E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13D1"/>
    <w:rsid w:val="000549AE"/>
    <w:rsid w:val="00135CB2"/>
    <w:rsid w:val="002049BD"/>
    <w:rsid w:val="002323CB"/>
    <w:rsid w:val="002D2298"/>
    <w:rsid w:val="00311D9C"/>
    <w:rsid w:val="003800C6"/>
    <w:rsid w:val="003A6E6D"/>
    <w:rsid w:val="003E1D4A"/>
    <w:rsid w:val="00412E1E"/>
    <w:rsid w:val="004A211C"/>
    <w:rsid w:val="00545765"/>
    <w:rsid w:val="00565A8E"/>
    <w:rsid w:val="0059389C"/>
    <w:rsid w:val="005F1D49"/>
    <w:rsid w:val="00621D9C"/>
    <w:rsid w:val="006644F8"/>
    <w:rsid w:val="0072796C"/>
    <w:rsid w:val="007F609D"/>
    <w:rsid w:val="008725C0"/>
    <w:rsid w:val="008E4AEE"/>
    <w:rsid w:val="009A2DCC"/>
    <w:rsid w:val="009D5F35"/>
    <w:rsid w:val="00A92DC6"/>
    <w:rsid w:val="00B95A9C"/>
    <w:rsid w:val="00C01299"/>
    <w:rsid w:val="00C15784"/>
    <w:rsid w:val="00CF4C2E"/>
    <w:rsid w:val="00D4276D"/>
    <w:rsid w:val="00DC645F"/>
    <w:rsid w:val="00DD1F05"/>
    <w:rsid w:val="00DF13D1"/>
    <w:rsid w:val="00E27C3C"/>
    <w:rsid w:val="00FF36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E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12E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12E1E"/>
    <w:rPr>
      <w:sz w:val="18"/>
      <w:szCs w:val="18"/>
    </w:rPr>
  </w:style>
  <w:style w:type="paragraph" w:styleId="a4">
    <w:name w:val="footer"/>
    <w:basedOn w:val="a"/>
    <w:link w:val="Char0"/>
    <w:uiPriority w:val="99"/>
    <w:unhideWhenUsed/>
    <w:rsid w:val="00412E1E"/>
    <w:pPr>
      <w:tabs>
        <w:tab w:val="center" w:pos="4153"/>
        <w:tab w:val="right" w:pos="8306"/>
      </w:tabs>
      <w:snapToGrid w:val="0"/>
      <w:jc w:val="left"/>
    </w:pPr>
    <w:rPr>
      <w:sz w:val="18"/>
      <w:szCs w:val="18"/>
    </w:rPr>
  </w:style>
  <w:style w:type="character" w:customStyle="1" w:styleId="Char0">
    <w:name w:val="页脚 Char"/>
    <w:basedOn w:val="a0"/>
    <w:link w:val="a4"/>
    <w:uiPriority w:val="99"/>
    <w:rsid w:val="00412E1E"/>
    <w:rPr>
      <w:sz w:val="18"/>
      <w:szCs w:val="18"/>
    </w:rPr>
  </w:style>
  <w:style w:type="paragraph" w:styleId="a5">
    <w:name w:val="Balloon Text"/>
    <w:basedOn w:val="a"/>
    <w:link w:val="Char1"/>
    <w:uiPriority w:val="99"/>
    <w:semiHidden/>
    <w:unhideWhenUsed/>
    <w:rsid w:val="00311D9C"/>
    <w:rPr>
      <w:sz w:val="18"/>
      <w:szCs w:val="18"/>
    </w:rPr>
  </w:style>
  <w:style w:type="character" w:customStyle="1" w:styleId="Char1">
    <w:name w:val="批注框文本 Char"/>
    <w:basedOn w:val="a0"/>
    <w:link w:val="a5"/>
    <w:uiPriority w:val="99"/>
    <w:semiHidden/>
    <w:rsid w:val="00311D9C"/>
    <w:rPr>
      <w:sz w:val="18"/>
      <w:szCs w:val="18"/>
    </w:rPr>
  </w:style>
  <w:style w:type="character" w:customStyle="1" w:styleId="NormalCharacter">
    <w:name w:val="NormalCharacter"/>
    <w:semiHidden/>
    <w:rsid w:val="003E1D4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E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12E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12E1E"/>
    <w:rPr>
      <w:sz w:val="18"/>
      <w:szCs w:val="18"/>
    </w:rPr>
  </w:style>
  <w:style w:type="paragraph" w:styleId="a4">
    <w:name w:val="footer"/>
    <w:basedOn w:val="a"/>
    <w:link w:val="Char0"/>
    <w:uiPriority w:val="99"/>
    <w:unhideWhenUsed/>
    <w:rsid w:val="00412E1E"/>
    <w:pPr>
      <w:tabs>
        <w:tab w:val="center" w:pos="4153"/>
        <w:tab w:val="right" w:pos="8306"/>
      </w:tabs>
      <w:snapToGrid w:val="0"/>
      <w:jc w:val="left"/>
    </w:pPr>
    <w:rPr>
      <w:sz w:val="18"/>
      <w:szCs w:val="18"/>
    </w:rPr>
  </w:style>
  <w:style w:type="character" w:customStyle="1" w:styleId="Char0">
    <w:name w:val="页脚 Char"/>
    <w:basedOn w:val="a0"/>
    <w:link w:val="a4"/>
    <w:uiPriority w:val="99"/>
    <w:rsid w:val="00412E1E"/>
    <w:rPr>
      <w:sz w:val="18"/>
      <w:szCs w:val="18"/>
    </w:rPr>
  </w:style>
  <w:style w:type="paragraph" w:styleId="a5">
    <w:name w:val="Balloon Text"/>
    <w:basedOn w:val="a"/>
    <w:link w:val="Char1"/>
    <w:uiPriority w:val="99"/>
    <w:semiHidden/>
    <w:unhideWhenUsed/>
    <w:rsid w:val="00311D9C"/>
    <w:rPr>
      <w:sz w:val="18"/>
      <w:szCs w:val="18"/>
    </w:rPr>
  </w:style>
  <w:style w:type="character" w:customStyle="1" w:styleId="Char1">
    <w:name w:val="批注框文本 Char"/>
    <w:basedOn w:val="a0"/>
    <w:link w:val="a5"/>
    <w:uiPriority w:val="99"/>
    <w:semiHidden/>
    <w:rsid w:val="00311D9C"/>
    <w:rPr>
      <w:sz w:val="18"/>
      <w:szCs w:val="18"/>
    </w:rPr>
  </w:style>
  <w:style w:type="character" w:customStyle="1" w:styleId="NormalCharacter">
    <w:name w:val="NormalCharacter"/>
    <w:semiHidden/>
    <w:rsid w:val="003E1D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20.emf"/><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244</TotalTime>
  <Pages>5</Pages>
  <Words>395</Words>
  <Characters>2256</Characters>
  <Application>Microsoft Office Word</Application>
  <DocSecurity>0</DocSecurity>
  <Lines>18</Lines>
  <Paragraphs>5</Paragraphs>
  <ScaleCrop>false</ScaleCrop>
  <Company/>
  <LinksUpToDate>false</LinksUpToDate>
  <CharactersWithSpaces>2646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王静文</dc:creator>
  <cp:lastModifiedBy>王静文</cp:lastModifiedBy>
  <cp:revision>23</cp:revision>
  <cp:lastPrinted>2023-06-21T00:42:00Z</cp:lastPrinted>
  <dcterms:created xsi:type="dcterms:W3CDTF">2022-11-15T01:11:00Z</dcterms:created>
  <dcterms:modified xsi:type="dcterms:W3CDTF">2023-06-21T00:42:00Z</dcterms:modified>
</cp:coreProperties>
</file>