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93A" w:rsidRDefault="00E723FE">
      <w:pPr>
        <w:jc w:val="center"/>
        <w:rPr>
          <w:rFonts w:asciiTheme="minorEastAsia" w:hAnsiTheme="minorEastAsia"/>
          <w:sz w:val="44"/>
          <w:szCs w:val="44"/>
        </w:rPr>
      </w:pPr>
      <w:r>
        <w:rPr>
          <w:rFonts w:asciiTheme="minorEastAsia" w:hAnsiTheme="minorEastAsia" w:hint="eastAsia"/>
          <w:sz w:val="44"/>
          <w:szCs w:val="44"/>
        </w:rPr>
        <w:t>山东交运旅游集团有限</w:t>
      </w:r>
      <w:r>
        <w:rPr>
          <w:rFonts w:asciiTheme="minorEastAsia" w:hAnsiTheme="minorEastAsia" w:hint="eastAsia"/>
          <w:sz w:val="44"/>
          <w:szCs w:val="44"/>
        </w:rPr>
        <w:t>公司</w:t>
      </w:r>
    </w:p>
    <w:p w:rsidR="003B293A" w:rsidRDefault="00E723FE">
      <w:pPr>
        <w:jc w:val="center"/>
        <w:rPr>
          <w:rFonts w:asciiTheme="minorEastAsia" w:hAnsiTheme="minorEastAsia"/>
          <w:sz w:val="44"/>
          <w:szCs w:val="44"/>
        </w:rPr>
      </w:pPr>
      <w:r>
        <w:rPr>
          <w:rFonts w:asciiTheme="minorEastAsia" w:hAnsiTheme="minorEastAsia" w:hint="eastAsia"/>
          <w:sz w:val="44"/>
          <w:szCs w:val="44"/>
        </w:rPr>
        <w:t>202</w:t>
      </w:r>
      <w:r>
        <w:rPr>
          <w:rFonts w:asciiTheme="minorEastAsia" w:hAnsiTheme="minorEastAsia" w:hint="eastAsia"/>
          <w:sz w:val="44"/>
          <w:szCs w:val="44"/>
        </w:rPr>
        <w:t>2</w:t>
      </w:r>
      <w:r>
        <w:rPr>
          <w:rFonts w:asciiTheme="minorEastAsia" w:hAnsiTheme="minorEastAsia" w:hint="eastAsia"/>
          <w:sz w:val="44"/>
          <w:szCs w:val="44"/>
        </w:rPr>
        <w:t>年</w:t>
      </w:r>
      <w:r w:rsidR="007B1A38">
        <w:rPr>
          <w:rFonts w:asciiTheme="minorEastAsia" w:hAnsiTheme="minorEastAsia" w:hint="eastAsia"/>
          <w:sz w:val="44"/>
          <w:szCs w:val="44"/>
        </w:rPr>
        <w:t>重大</w:t>
      </w:r>
      <w:r>
        <w:rPr>
          <w:rFonts w:asciiTheme="minorEastAsia" w:hAnsiTheme="minorEastAsia" w:hint="eastAsia"/>
          <w:sz w:val="44"/>
          <w:szCs w:val="44"/>
        </w:rPr>
        <w:t>信息</w:t>
      </w:r>
      <w:r w:rsidR="007B1A38">
        <w:rPr>
          <w:rFonts w:asciiTheme="minorEastAsia" w:hAnsiTheme="minorEastAsia" w:hint="eastAsia"/>
          <w:sz w:val="44"/>
          <w:szCs w:val="44"/>
        </w:rPr>
        <w:t>公告</w:t>
      </w:r>
    </w:p>
    <w:p w:rsidR="003B293A" w:rsidRDefault="003B293A">
      <w:pPr>
        <w:rPr>
          <w:sz w:val="32"/>
          <w:szCs w:val="32"/>
        </w:rPr>
      </w:pPr>
    </w:p>
    <w:p w:rsidR="003B293A" w:rsidRDefault="00E723FE">
      <w:pPr>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3B293A" w:rsidRDefault="00E723FE">
      <w:pPr>
        <w:rPr>
          <w:rFonts w:ascii="仿宋_GB2312" w:eastAsia="仿宋_GB2312"/>
          <w:sz w:val="32"/>
          <w:szCs w:val="32"/>
        </w:rPr>
      </w:pPr>
      <w:r>
        <w:rPr>
          <w:rFonts w:ascii="仿宋_GB2312" w:eastAsia="仿宋_GB2312" w:hint="eastAsia"/>
          <w:sz w:val="32"/>
          <w:szCs w:val="32"/>
        </w:rPr>
        <w:t>（一）企业基本信息</w:t>
      </w:r>
      <w:r>
        <w:rPr>
          <w:rFonts w:ascii="仿宋_GB2312" w:eastAsia="仿宋_GB2312" w:hint="eastAsia"/>
          <w:sz w:val="32"/>
          <w:szCs w:val="32"/>
        </w:rPr>
        <w:t xml:space="preserve"> </w:t>
      </w:r>
      <w:bookmarkStart w:id="0" w:name="_GoBack"/>
      <w:bookmarkEnd w:id="0"/>
    </w:p>
    <w:p w:rsidR="003B293A" w:rsidRDefault="00E723FE">
      <w:pPr>
        <w:rPr>
          <w:rFonts w:ascii="仿宋_GB2312" w:eastAsia="仿宋_GB2312"/>
          <w:sz w:val="32"/>
          <w:szCs w:val="32"/>
        </w:rPr>
      </w:pPr>
      <w:r>
        <w:rPr>
          <w:rFonts w:ascii="仿宋_GB2312" w:eastAsia="仿宋_GB2312" w:hint="eastAsia"/>
          <w:sz w:val="32"/>
          <w:szCs w:val="32"/>
        </w:rPr>
        <w:t>公司名称：</w:t>
      </w:r>
      <w:r>
        <w:rPr>
          <w:rFonts w:ascii="仿宋_GB2312" w:eastAsia="仿宋_GB2312" w:hint="eastAsia"/>
          <w:sz w:val="32"/>
          <w:szCs w:val="32"/>
        </w:rPr>
        <w:t>山东交运旅游集团有限公司</w:t>
      </w:r>
    </w:p>
    <w:p w:rsidR="003B293A" w:rsidRDefault="00E723FE">
      <w:pPr>
        <w:rPr>
          <w:rFonts w:ascii="仿宋_GB2312" w:eastAsia="仿宋_GB2312"/>
          <w:sz w:val="32"/>
          <w:szCs w:val="32"/>
        </w:rPr>
      </w:pPr>
      <w:r>
        <w:rPr>
          <w:rFonts w:ascii="仿宋_GB2312" w:eastAsia="仿宋_GB2312" w:hint="eastAsia"/>
          <w:sz w:val="32"/>
          <w:szCs w:val="32"/>
        </w:rPr>
        <w:t>法定代表人：</w:t>
      </w:r>
      <w:r>
        <w:rPr>
          <w:rFonts w:ascii="仿宋_GB2312" w:eastAsia="仿宋_GB2312" w:hint="eastAsia"/>
          <w:sz w:val="32"/>
          <w:szCs w:val="32"/>
        </w:rPr>
        <w:t>杜建</w:t>
      </w:r>
    </w:p>
    <w:p w:rsidR="003B293A" w:rsidRDefault="00E723FE">
      <w:pPr>
        <w:rPr>
          <w:rFonts w:ascii="仿宋_GB2312" w:eastAsia="仿宋_GB2312"/>
          <w:sz w:val="32"/>
          <w:szCs w:val="32"/>
        </w:rPr>
      </w:pPr>
      <w:r>
        <w:rPr>
          <w:rFonts w:ascii="仿宋_GB2312" w:eastAsia="仿宋_GB2312" w:hint="eastAsia"/>
          <w:sz w:val="32"/>
          <w:szCs w:val="32"/>
        </w:rPr>
        <w:t>统一社会信用代码：</w:t>
      </w:r>
      <w:r>
        <w:rPr>
          <w:rFonts w:ascii="仿宋_GB2312" w:eastAsia="仿宋_GB2312" w:hint="eastAsia"/>
          <w:sz w:val="32"/>
          <w:szCs w:val="32"/>
        </w:rPr>
        <w:t>91370000675521330X</w:t>
      </w:r>
    </w:p>
    <w:p w:rsidR="003B293A" w:rsidRDefault="00E723FE">
      <w:pPr>
        <w:rPr>
          <w:rFonts w:ascii="仿宋_GB2312" w:eastAsia="仿宋_GB2312"/>
          <w:sz w:val="32"/>
          <w:szCs w:val="32"/>
        </w:rPr>
      </w:pPr>
      <w:r>
        <w:rPr>
          <w:rFonts w:ascii="仿宋_GB2312" w:eastAsia="仿宋_GB2312" w:hint="eastAsia"/>
          <w:sz w:val="32"/>
          <w:szCs w:val="32"/>
        </w:rPr>
        <w:t>注册资本：</w:t>
      </w:r>
      <w:r>
        <w:rPr>
          <w:rFonts w:ascii="仿宋_GB2312" w:eastAsia="仿宋_GB2312" w:hint="eastAsia"/>
          <w:sz w:val="32"/>
          <w:szCs w:val="32"/>
        </w:rPr>
        <w:t>5260</w:t>
      </w:r>
      <w:r>
        <w:rPr>
          <w:rFonts w:ascii="仿宋_GB2312" w:eastAsia="仿宋_GB2312" w:hint="eastAsia"/>
          <w:sz w:val="32"/>
          <w:szCs w:val="32"/>
        </w:rPr>
        <w:t>万元</w:t>
      </w:r>
    </w:p>
    <w:p w:rsidR="003B293A" w:rsidRDefault="00E723FE">
      <w:pPr>
        <w:rPr>
          <w:rFonts w:ascii="仿宋_GB2312" w:eastAsia="仿宋_GB2312"/>
          <w:sz w:val="32"/>
          <w:szCs w:val="32"/>
        </w:rPr>
      </w:pPr>
      <w:r>
        <w:rPr>
          <w:rFonts w:ascii="仿宋_GB2312" w:eastAsia="仿宋_GB2312" w:hint="eastAsia"/>
          <w:sz w:val="32"/>
          <w:szCs w:val="32"/>
        </w:rPr>
        <w:t>注册地址：山东省济南市天桥区黄岗东路</w:t>
      </w:r>
      <w:r>
        <w:rPr>
          <w:rFonts w:ascii="仿宋_GB2312" w:eastAsia="仿宋_GB2312" w:hint="eastAsia"/>
          <w:sz w:val="32"/>
          <w:szCs w:val="32"/>
        </w:rPr>
        <w:t>3</w:t>
      </w:r>
      <w:r>
        <w:rPr>
          <w:rFonts w:ascii="仿宋_GB2312" w:eastAsia="仿宋_GB2312" w:hint="eastAsia"/>
          <w:sz w:val="32"/>
          <w:szCs w:val="32"/>
        </w:rPr>
        <w:t>号</w:t>
      </w:r>
    </w:p>
    <w:p w:rsidR="003B293A" w:rsidRDefault="00E723FE">
      <w:pPr>
        <w:pStyle w:val="a5"/>
        <w:widowControl/>
        <w:shd w:val="clear" w:color="auto" w:fill="FFFFFF"/>
        <w:spacing w:beforeAutospacing="0" w:afterAutospacing="0" w:line="560" w:lineRule="exact"/>
        <w:rPr>
          <w:rFonts w:ascii="Helvetica" w:eastAsia="Helvetica" w:hAnsi="Helvetica" w:cs="Helvetica"/>
          <w:color w:val="333333"/>
          <w:sz w:val="21"/>
          <w:szCs w:val="21"/>
          <w:shd w:val="clear" w:color="auto" w:fill="FFFFFF"/>
        </w:rPr>
      </w:pPr>
      <w:r>
        <w:rPr>
          <w:rFonts w:ascii="仿宋_GB2312" w:eastAsia="仿宋_GB2312" w:hint="eastAsia"/>
          <w:sz w:val="32"/>
          <w:szCs w:val="32"/>
        </w:rPr>
        <w:t>经营范围：</w:t>
      </w:r>
      <w:r>
        <w:rPr>
          <w:rFonts w:ascii="仿宋_GB2312" w:eastAsia="仿宋_GB2312" w:cstheme="minorBidi" w:hint="eastAsia"/>
          <w:kern w:val="2"/>
          <w:sz w:val="32"/>
          <w:szCs w:val="32"/>
        </w:rPr>
        <w:t>许可</w:t>
      </w:r>
      <w:r>
        <w:rPr>
          <w:rFonts w:ascii="仿宋_GB2312" w:eastAsia="仿宋_GB2312" w:cstheme="minorBidi"/>
          <w:kern w:val="2"/>
          <w:sz w:val="32"/>
          <w:szCs w:val="32"/>
        </w:rPr>
        <w:t>项目</w:t>
      </w:r>
      <w:r>
        <w:rPr>
          <w:rFonts w:ascii="仿宋_GB2312" w:eastAsia="仿宋_GB2312" w:cstheme="minorBidi"/>
          <w:kern w:val="2"/>
          <w:sz w:val="32"/>
          <w:szCs w:val="32"/>
        </w:rPr>
        <w:t>:</w:t>
      </w:r>
      <w:r>
        <w:rPr>
          <w:rFonts w:ascii="仿宋_GB2312" w:eastAsia="仿宋_GB2312" w:cstheme="minorBidi"/>
          <w:kern w:val="2"/>
          <w:sz w:val="32"/>
          <w:szCs w:val="32"/>
        </w:rPr>
        <w:t>旅游业务</w:t>
      </w:r>
      <w:r>
        <w:rPr>
          <w:rFonts w:ascii="仿宋_GB2312" w:eastAsia="仿宋_GB2312" w:cstheme="minorBidi"/>
          <w:kern w:val="2"/>
          <w:sz w:val="32"/>
          <w:szCs w:val="32"/>
        </w:rPr>
        <w:t>;</w:t>
      </w:r>
      <w:r>
        <w:rPr>
          <w:rFonts w:ascii="仿宋_GB2312" w:eastAsia="仿宋_GB2312" w:cstheme="minorBidi"/>
          <w:kern w:val="2"/>
          <w:sz w:val="32"/>
          <w:szCs w:val="32"/>
        </w:rPr>
        <w:t>道路旅客运输经营</w:t>
      </w:r>
      <w:r>
        <w:rPr>
          <w:rFonts w:ascii="仿宋_GB2312" w:eastAsia="仿宋_GB2312" w:cstheme="minorBidi"/>
          <w:kern w:val="2"/>
          <w:sz w:val="32"/>
          <w:szCs w:val="32"/>
        </w:rPr>
        <w:t>;</w:t>
      </w:r>
      <w:r>
        <w:rPr>
          <w:rFonts w:ascii="仿宋_GB2312" w:eastAsia="仿宋_GB2312" w:cstheme="minorBidi"/>
          <w:kern w:val="2"/>
          <w:sz w:val="32"/>
          <w:szCs w:val="32"/>
        </w:rPr>
        <w:t>道路货物运输</w:t>
      </w:r>
      <w:r>
        <w:rPr>
          <w:rFonts w:ascii="仿宋_GB2312" w:eastAsia="仿宋_GB2312" w:cstheme="minorBidi"/>
          <w:kern w:val="2"/>
          <w:sz w:val="32"/>
          <w:szCs w:val="32"/>
        </w:rPr>
        <w:t>(</w:t>
      </w:r>
      <w:r>
        <w:rPr>
          <w:rFonts w:ascii="仿宋_GB2312" w:eastAsia="仿宋_GB2312" w:cstheme="minorBidi"/>
          <w:kern w:val="2"/>
          <w:sz w:val="32"/>
          <w:szCs w:val="32"/>
        </w:rPr>
        <w:t>不含危险货物</w:t>
      </w:r>
      <w:r>
        <w:rPr>
          <w:rFonts w:ascii="仿宋_GB2312" w:eastAsia="仿宋_GB2312" w:cstheme="minorBidi"/>
          <w:kern w:val="2"/>
          <w:sz w:val="32"/>
          <w:szCs w:val="32"/>
        </w:rPr>
        <w:t>)</w:t>
      </w:r>
      <w:r>
        <w:rPr>
          <w:rFonts w:ascii="仿宋_GB2312" w:eastAsia="仿宋_GB2312" w:cstheme="minorBidi"/>
          <w:kern w:val="2"/>
          <w:sz w:val="32"/>
          <w:szCs w:val="32"/>
        </w:rPr>
        <w:t>。</w:t>
      </w:r>
      <w:r>
        <w:rPr>
          <w:rFonts w:ascii="仿宋_GB2312" w:eastAsia="仿宋_GB2312" w:cstheme="minorBidi"/>
          <w:kern w:val="2"/>
          <w:sz w:val="32"/>
          <w:szCs w:val="32"/>
        </w:rPr>
        <w:t>(</w:t>
      </w:r>
      <w:r>
        <w:rPr>
          <w:rFonts w:ascii="仿宋_GB2312" w:eastAsia="仿宋_GB2312" w:cstheme="minorBidi"/>
          <w:kern w:val="2"/>
          <w:sz w:val="32"/>
          <w:szCs w:val="32"/>
        </w:rPr>
        <w:t>依法须经批准的项目</w:t>
      </w:r>
      <w:r>
        <w:rPr>
          <w:rFonts w:ascii="仿宋_GB2312" w:eastAsia="仿宋_GB2312" w:cstheme="minorBidi"/>
          <w:kern w:val="2"/>
          <w:sz w:val="32"/>
          <w:szCs w:val="32"/>
        </w:rPr>
        <w:t>,</w:t>
      </w:r>
      <w:r>
        <w:rPr>
          <w:rFonts w:ascii="仿宋_GB2312" w:eastAsia="仿宋_GB2312" w:cstheme="minorBidi"/>
          <w:kern w:val="2"/>
          <w:sz w:val="32"/>
          <w:szCs w:val="32"/>
        </w:rPr>
        <w:t>经相关部门批准后方可开展经营活动</w:t>
      </w:r>
      <w:r>
        <w:rPr>
          <w:rFonts w:ascii="仿宋_GB2312" w:eastAsia="仿宋_GB2312" w:cstheme="minorBidi"/>
          <w:kern w:val="2"/>
          <w:sz w:val="32"/>
          <w:szCs w:val="32"/>
        </w:rPr>
        <w:t>,</w:t>
      </w:r>
      <w:r>
        <w:rPr>
          <w:rFonts w:ascii="仿宋_GB2312" w:eastAsia="仿宋_GB2312" w:cstheme="minorBidi"/>
          <w:kern w:val="2"/>
          <w:sz w:val="32"/>
          <w:szCs w:val="32"/>
        </w:rPr>
        <w:t>具体经营项目以相关部门批准文件或许可证件为准</w:t>
      </w:r>
      <w:r>
        <w:rPr>
          <w:rFonts w:ascii="仿宋_GB2312" w:eastAsia="仿宋_GB2312" w:cstheme="minorBidi"/>
          <w:kern w:val="2"/>
          <w:sz w:val="32"/>
          <w:szCs w:val="32"/>
        </w:rPr>
        <w:t>)</w:t>
      </w:r>
      <w:r>
        <w:rPr>
          <w:rFonts w:ascii="仿宋_GB2312" w:eastAsia="仿宋_GB2312" w:cstheme="minorBidi"/>
          <w:kern w:val="2"/>
          <w:sz w:val="32"/>
          <w:szCs w:val="32"/>
        </w:rPr>
        <w:t>一般项目</w:t>
      </w:r>
      <w:r>
        <w:rPr>
          <w:rFonts w:ascii="仿宋_GB2312" w:eastAsia="仿宋_GB2312" w:cstheme="minorBidi"/>
          <w:kern w:val="2"/>
          <w:sz w:val="32"/>
          <w:szCs w:val="32"/>
        </w:rPr>
        <w:t>:</w:t>
      </w:r>
      <w:r>
        <w:rPr>
          <w:rFonts w:ascii="仿宋_GB2312" w:eastAsia="仿宋_GB2312" w:cstheme="minorBidi"/>
          <w:kern w:val="2"/>
          <w:sz w:val="32"/>
          <w:szCs w:val="32"/>
        </w:rPr>
        <w:t>旅行社服务网点旅游招徕、咨询服务</w:t>
      </w:r>
      <w:r>
        <w:rPr>
          <w:rFonts w:ascii="仿宋_GB2312" w:eastAsia="仿宋_GB2312" w:cstheme="minorBidi"/>
          <w:kern w:val="2"/>
          <w:sz w:val="32"/>
          <w:szCs w:val="32"/>
        </w:rPr>
        <w:t>;</w:t>
      </w:r>
      <w:r>
        <w:rPr>
          <w:rFonts w:ascii="仿宋_GB2312" w:eastAsia="仿宋_GB2312" w:cstheme="minorBidi"/>
          <w:kern w:val="2"/>
          <w:sz w:val="32"/>
          <w:szCs w:val="32"/>
        </w:rPr>
        <w:t>会议及展览服务</w:t>
      </w:r>
      <w:r>
        <w:rPr>
          <w:rFonts w:ascii="仿宋_GB2312" w:eastAsia="仿宋_GB2312" w:cstheme="minorBidi"/>
          <w:kern w:val="2"/>
          <w:sz w:val="32"/>
          <w:szCs w:val="32"/>
        </w:rPr>
        <w:t>;</w:t>
      </w:r>
      <w:r>
        <w:rPr>
          <w:rFonts w:ascii="仿宋_GB2312" w:eastAsia="仿宋_GB2312" w:cstheme="minorBidi"/>
          <w:kern w:val="2"/>
          <w:sz w:val="32"/>
          <w:szCs w:val="32"/>
        </w:rPr>
        <w:t>旅客票务代理</w:t>
      </w:r>
      <w:r>
        <w:rPr>
          <w:rFonts w:ascii="仿宋_GB2312" w:eastAsia="仿宋_GB2312" w:cstheme="minorBidi"/>
          <w:kern w:val="2"/>
          <w:sz w:val="32"/>
          <w:szCs w:val="32"/>
        </w:rPr>
        <w:t>;</w:t>
      </w:r>
      <w:r>
        <w:rPr>
          <w:rFonts w:ascii="仿宋_GB2312" w:eastAsia="仿宋_GB2312" w:cstheme="minorBidi"/>
          <w:kern w:val="2"/>
          <w:sz w:val="32"/>
          <w:szCs w:val="32"/>
        </w:rPr>
        <w:t>汽车销售</w:t>
      </w:r>
      <w:r>
        <w:rPr>
          <w:rFonts w:ascii="仿宋_GB2312" w:eastAsia="仿宋_GB2312" w:cstheme="minorBidi"/>
          <w:kern w:val="2"/>
          <w:sz w:val="32"/>
          <w:szCs w:val="32"/>
        </w:rPr>
        <w:t>;</w:t>
      </w:r>
      <w:r>
        <w:rPr>
          <w:rFonts w:ascii="仿宋_GB2312" w:eastAsia="仿宋_GB2312" w:cstheme="minorBidi"/>
          <w:kern w:val="2"/>
          <w:sz w:val="32"/>
          <w:szCs w:val="32"/>
        </w:rPr>
        <w:t>汽车零配件批发</w:t>
      </w:r>
      <w:r>
        <w:rPr>
          <w:rFonts w:ascii="仿宋_GB2312" w:eastAsia="仿宋_GB2312" w:cstheme="minorBidi"/>
          <w:kern w:val="2"/>
          <w:sz w:val="32"/>
          <w:szCs w:val="32"/>
        </w:rPr>
        <w:t>;</w:t>
      </w:r>
      <w:r>
        <w:rPr>
          <w:rFonts w:ascii="仿宋_GB2312" w:eastAsia="仿宋_GB2312" w:cstheme="minorBidi"/>
          <w:kern w:val="2"/>
          <w:sz w:val="32"/>
          <w:szCs w:val="32"/>
        </w:rPr>
        <w:t>润滑油销售</w:t>
      </w:r>
      <w:r>
        <w:rPr>
          <w:rFonts w:ascii="仿宋_GB2312" w:eastAsia="仿宋_GB2312" w:cstheme="minorBidi"/>
          <w:kern w:val="2"/>
          <w:sz w:val="32"/>
          <w:szCs w:val="32"/>
        </w:rPr>
        <w:t>;</w:t>
      </w:r>
      <w:r>
        <w:rPr>
          <w:rFonts w:ascii="仿宋_GB2312" w:eastAsia="仿宋_GB2312" w:cstheme="minorBidi"/>
          <w:kern w:val="2"/>
          <w:sz w:val="32"/>
          <w:szCs w:val="32"/>
        </w:rPr>
        <w:t>小微型客车租赁经营服务</w:t>
      </w:r>
      <w:r>
        <w:rPr>
          <w:rFonts w:ascii="仿宋_GB2312" w:eastAsia="仿宋_GB2312" w:cstheme="minorBidi"/>
          <w:kern w:val="2"/>
          <w:sz w:val="32"/>
          <w:szCs w:val="32"/>
        </w:rPr>
        <w:t>;</w:t>
      </w:r>
      <w:r>
        <w:rPr>
          <w:rFonts w:ascii="仿宋_GB2312" w:eastAsia="仿宋_GB2312" w:cstheme="minorBidi"/>
          <w:kern w:val="2"/>
          <w:sz w:val="32"/>
          <w:szCs w:val="32"/>
        </w:rPr>
        <w:t>广告设计、代理</w:t>
      </w:r>
      <w:r>
        <w:rPr>
          <w:rFonts w:ascii="仿宋_GB2312" w:eastAsia="仿宋_GB2312" w:cstheme="minorBidi"/>
          <w:kern w:val="2"/>
          <w:sz w:val="32"/>
          <w:szCs w:val="32"/>
        </w:rPr>
        <w:t>;</w:t>
      </w:r>
      <w:r>
        <w:rPr>
          <w:rFonts w:ascii="仿宋_GB2312" w:eastAsia="仿宋_GB2312" w:cstheme="minorBidi"/>
          <w:kern w:val="2"/>
          <w:sz w:val="32"/>
          <w:szCs w:val="32"/>
        </w:rPr>
        <w:t>广告制作</w:t>
      </w:r>
      <w:r>
        <w:rPr>
          <w:rFonts w:ascii="仿宋_GB2312" w:eastAsia="仿宋_GB2312" w:cstheme="minorBidi"/>
          <w:kern w:val="2"/>
          <w:sz w:val="32"/>
          <w:szCs w:val="32"/>
        </w:rPr>
        <w:t>;</w:t>
      </w:r>
      <w:r>
        <w:rPr>
          <w:rFonts w:ascii="仿宋_GB2312" w:eastAsia="仿宋_GB2312" w:cstheme="minorBidi"/>
          <w:kern w:val="2"/>
          <w:sz w:val="32"/>
          <w:szCs w:val="32"/>
        </w:rPr>
        <w:t>广告发布</w:t>
      </w:r>
      <w:r>
        <w:rPr>
          <w:rFonts w:ascii="仿宋_GB2312" w:eastAsia="仿宋_GB2312" w:cstheme="minorBidi"/>
          <w:kern w:val="2"/>
          <w:sz w:val="32"/>
          <w:szCs w:val="32"/>
        </w:rPr>
        <w:t>;</w:t>
      </w:r>
      <w:r>
        <w:rPr>
          <w:rFonts w:ascii="仿宋_GB2312" w:eastAsia="仿宋_GB2312" w:cstheme="minorBidi"/>
          <w:kern w:val="2"/>
          <w:sz w:val="32"/>
          <w:szCs w:val="32"/>
        </w:rPr>
        <w:t>住房租赁</w:t>
      </w:r>
      <w:r>
        <w:rPr>
          <w:rFonts w:ascii="仿宋_GB2312" w:eastAsia="仿宋_GB2312" w:cstheme="minorBidi"/>
          <w:kern w:val="2"/>
          <w:sz w:val="32"/>
          <w:szCs w:val="32"/>
        </w:rPr>
        <w:t>;</w:t>
      </w:r>
      <w:r>
        <w:rPr>
          <w:rFonts w:ascii="仿宋_GB2312" w:eastAsia="仿宋_GB2312" w:cstheme="minorBidi"/>
          <w:kern w:val="2"/>
          <w:sz w:val="32"/>
          <w:szCs w:val="32"/>
        </w:rPr>
        <w:t>非居住房地产租赁</w:t>
      </w:r>
      <w:r>
        <w:rPr>
          <w:rFonts w:ascii="仿宋_GB2312" w:eastAsia="仿宋_GB2312" w:cstheme="minorBidi"/>
          <w:kern w:val="2"/>
          <w:sz w:val="32"/>
          <w:szCs w:val="32"/>
        </w:rPr>
        <w:t>;</w:t>
      </w:r>
      <w:r>
        <w:rPr>
          <w:rFonts w:ascii="仿宋_GB2312" w:eastAsia="仿宋_GB2312" w:cstheme="minorBidi"/>
          <w:kern w:val="2"/>
          <w:sz w:val="32"/>
          <w:szCs w:val="32"/>
        </w:rPr>
        <w:t>旅游开发项目策划咨询</w:t>
      </w:r>
      <w:r>
        <w:rPr>
          <w:rFonts w:ascii="仿宋_GB2312" w:eastAsia="仿宋_GB2312" w:cstheme="minorBidi"/>
          <w:kern w:val="2"/>
          <w:sz w:val="32"/>
          <w:szCs w:val="32"/>
        </w:rPr>
        <w:t>;</w:t>
      </w:r>
      <w:r>
        <w:rPr>
          <w:rFonts w:ascii="仿宋_GB2312" w:eastAsia="仿宋_GB2312" w:cstheme="minorBidi"/>
          <w:kern w:val="2"/>
          <w:sz w:val="32"/>
          <w:szCs w:val="32"/>
        </w:rPr>
        <w:t>休闲观光活动</w:t>
      </w:r>
      <w:r>
        <w:rPr>
          <w:rFonts w:ascii="仿宋_GB2312" w:eastAsia="仿宋_GB2312" w:cstheme="minorBidi"/>
          <w:kern w:val="2"/>
          <w:sz w:val="32"/>
          <w:szCs w:val="32"/>
        </w:rPr>
        <w:t>;</w:t>
      </w:r>
      <w:r>
        <w:rPr>
          <w:rFonts w:ascii="仿宋_GB2312" w:eastAsia="仿宋_GB2312" w:cstheme="minorBidi"/>
          <w:kern w:val="2"/>
          <w:sz w:val="32"/>
          <w:szCs w:val="32"/>
        </w:rPr>
        <w:t>市场营销策划。</w:t>
      </w:r>
      <w:r>
        <w:rPr>
          <w:rFonts w:ascii="仿宋_GB2312" w:eastAsia="仿宋_GB2312" w:cstheme="minorBidi"/>
          <w:kern w:val="2"/>
          <w:sz w:val="32"/>
          <w:szCs w:val="32"/>
        </w:rPr>
        <w:t>(</w:t>
      </w:r>
      <w:r>
        <w:rPr>
          <w:rFonts w:ascii="仿宋_GB2312" w:eastAsia="仿宋_GB2312" w:cstheme="minorBidi"/>
          <w:kern w:val="2"/>
          <w:sz w:val="32"/>
          <w:szCs w:val="32"/>
        </w:rPr>
        <w:t>除依法须经批准的项目外</w:t>
      </w:r>
      <w:r>
        <w:rPr>
          <w:rFonts w:ascii="仿宋_GB2312" w:eastAsia="仿宋_GB2312" w:cstheme="minorBidi"/>
          <w:kern w:val="2"/>
          <w:sz w:val="32"/>
          <w:szCs w:val="32"/>
        </w:rPr>
        <w:t>,</w:t>
      </w:r>
      <w:r>
        <w:rPr>
          <w:rFonts w:ascii="仿宋_GB2312" w:eastAsia="仿宋_GB2312" w:cstheme="minorBidi"/>
          <w:kern w:val="2"/>
          <w:sz w:val="32"/>
          <w:szCs w:val="32"/>
        </w:rPr>
        <w:t>凭营业执照依法自主开展经营活动</w:t>
      </w:r>
      <w:r>
        <w:rPr>
          <w:rFonts w:ascii="仿宋_GB2312" w:eastAsia="仿宋_GB2312" w:cstheme="minorBidi"/>
          <w:kern w:val="2"/>
          <w:sz w:val="32"/>
          <w:szCs w:val="32"/>
        </w:rPr>
        <w:t>)</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办公地址：山东省济南市历下区解放路</w:t>
      </w:r>
      <w:r>
        <w:rPr>
          <w:rFonts w:ascii="仿宋_GB2312" w:eastAsia="仿宋_GB2312" w:cstheme="minorBidi" w:hint="eastAsia"/>
          <w:kern w:val="2"/>
          <w:sz w:val="32"/>
          <w:szCs w:val="32"/>
        </w:rPr>
        <w:t>26</w:t>
      </w:r>
      <w:r>
        <w:rPr>
          <w:rFonts w:ascii="仿宋_GB2312" w:eastAsia="仿宋_GB2312" w:cstheme="minorBidi" w:hint="eastAsia"/>
          <w:kern w:val="2"/>
          <w:sz w:val="32"/>
          <w:szCs w:val="32"/>
        </w:rPr>
        <w:t>号</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邮政编码：</w:t>
      </w:r>
      <w:r>
        <w:rPr>
          <w:rFonts w:ascii="仿宋_GB2312" w:eastAsia="仿宋_GB2312" w:cstheme="minorBidi" w:hint="eastAsia"/>
          <w:kern w:val="2"/>
          <w:sz w:val="32"/>
          <w:szCs w:val="32"/>
        </w:rPr>
        <w:t>250000</w:t>
      </w:r>
    </w:p>
    <w:p w:rsidR="003B293A" w:rsidRDefault="00E723FE">
      <w:pPr>
        <w:rPr>
          <w:rFonts w:ascii="仿宋_GB2312" w:eastAsia="仿宋_GB2312"/>
          <w:sz w:val="32"/>
          <w:szCs w:val="32"/>
        </w:rPr>
      </w:pPr>
      <w:r>
        <w:rPr>
          <w:rFonts w:ascii="仿宋_GB2312" w:eastAsia="仿宋_GB2312" w:hint="eastAsia"/>
          <w:sz w:val="32"/>
          <w:szCs w:val="32"/>
        </w:rPr>
        <w:t>（二）公司简介</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lastRenderedPageBreak/>
        <w:t>1.</w:t>
      </w:r>
      <w:r>
        <w:rPr>
          <w:rFonts w:ascii="仿宋_GB2312" w:eastAsia="仿宋_GB2312" w:cstheme="minorBidi" w:hint="eastAsia"/>
          <w:kern w:val="2"/>
          <w:sz w:val="32"/>
          <w:szCs w:val="32"/>
        </w:rPr>
        <w:t>公司股东：</w:t>
      </w:r>
      <w:hyperlink r:id="rId8" w:tgtFrame="https://aiqicha.baidu.com/detail/_blank" w:history="1">
        <w:r>
          <w:rPr>
            <w:rFonts w:ascii="仿宋_GB2312" w:eastAsia="仿宋_GB2312" w:cstheme="minorBidi"/>
            <w:kern w:val="2"/>
            <w:sz w:val="32"/>
            <w:szCs w:val="32"/>
          </w:rPr>
          <w:t>山东省交通运输集团有限公司</w:t>
        </w:r>
      </w:hyperlink>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持股比例：</w:t>
      </w:r>
      <w:r>
        <w:rPr>
          <w:rFonts w:ascii="仿宋_GB2312" w:eastAsia="仿宋_GB2312" w:cstheme="minorBidi" w:hint="eastAsia"/>
          <w:kern w:val="2"/>
          <w:sz w:val="32"/>
          <w:szCs w:val="32"/>
        </w:rPr>
        <w:t>63%</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出资额：</w:t>
      </w:r>
      <w:r>
        <w:rPr>
          <w:rFonts w:ascii="仿宋_GB2312" w:eastAsia="仿宋_GB2312" w:cstheme="minorBidi" w:hint="eastAsia"/>
          <w:kern w:val="2"/>
          <w:sz w:val="32"/>
          <w:szCs w:val="32"/>
        </w:rPr>
        <w:t>3313.8</w:t>
      </w:r>
      <w:r>
        <w:rPr>
          <w:rFonts w:ascii="仿宋_GB2312" w:eastAsia="仿宋_GB2312" w:cstheme="minorBidi" w:hint="eastAsia"/>
          <w:kern w:val="2"/>
          <w:sz w:val="32"/>
          <w:szCs w:val="32"/>
        </w:rPr>
        <w:t>万元</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2.</w:t>
      </w:r>
      <w:r>
        <w:rPr>
          <w:rFonts w:ascii="仿宋_GB2312" w:eastAsia="仿宋_GB2312" w:cstheme="minorBidi" w:hint="eastAsia"/>
          <w:kern w:val="2"/>
          <w:sz w:val="32"/>
          <w:szCs w:val="32"/>
        </w:rPr>
        <w:t>公司股东：山东文旅集团有限公司</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持股比例：</w:t>
      </w:r>
      <w:r>
        <w:rPr>
          <w:rFonts w:ascii="仿宋_GB2312" w:eastAsia="仿宋_GB2312" w:cstheme="minorBidi" w:hint="eastAsia"/>
          <w:kern w:val="2"/>
          <w:sz w:val="32"/>
          <w:szCs w:val="32"/>
        </w:rPr>
        <w:t>37%</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出资额：</w:t>
      </w:r>
      <w:r>
        <w:rPr>
          <w:rFonts w:ascii="仿宋_GB2312" w:eastAsia="仿宋_GB2312" w:cstheme="minorBidi" w:hint="eastAsia"/>
          <w:kern w:val="2"/>
          <w:sz w:val="32"/>
          <w:szCs w:val="32"/>
        </w:rPr>
        <w:t>1946.2</w:t>
      </w:r>
      <w:r>
        <w:rPr>
          <w:rFonts w:ascii="仿宋_GB2312" w:eastAsia="仿宋_GB2312" w:cstheme="minorBidi" w:hint="eastAsia"/>
          <w:kern w:val="2"/>
          <w:sz w:val="32"/>
          <w:szCs w:val="32"/>
        </w:rPr>
        <w:t>万元</w:t>
      </w:r>
    </w:p>
    <w:p w:rsidR="003B293A" w:rsidRDefault="00E723FE">
      <w:pPr>
        <w:jc w:val="center"/>
        <w:rPr>
          <w:rFonts w:ascii="仿宋_GB2312" w:eastAsia="仿宋_GB2312"/>
          <w:sz w:val="32"/>
          <w:szCs w:val="32"/>
        </w:rPr>
      </w:pPr>
      <w:r>
        <w:rPr>
          <w:rFonts w:ascii="仿宋_GB2312" w:eastAsia="仿宋_GB2312" w:hint="eastAsia"/>
          <w:sz w:val="32"/>
          <w:szCs w:val="32"/>
        </w:rPr>
        <w:t>管理架构</w:t>
      </w:r>
    </w:p>
    <w:p w:rsidR="003B293A" w:rsidRDefault="00E723FE">
      <w:pPr>
        <w:jc w:val="center"/>
        <w:rPr>
          <w:rFonts w:ascii="仿宋_GB2312" w:eastAsia="仿宋_GB2312"/>
          <w:sz w:val="32"/>
          <w:szCs w:val="32"/>
        </w:rPr>
      </w:pPr>
      <w:r>
        <w:rPr>
          <w:rFonts w:ascii="仿宋_GB2312" w:eastAsia="仿宋_GB2312"/>
          <w:noProof/>
          <w:sz w:val="32"/>
          <w:szCs w:val="32"/>
        </w:rPr>
        <w:drawing>
          <wp:inline distT="0" distB="0" distL="114300" distR="114300">
            <wp:extent cx="5739130" cy="3718560"/>
            <wp:effectExtent l="0" t="0" r="13970" b="15240"/>
            <wp:docPr id="1" name="图片 1" descr="公司组织结构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司组织结构图(4)"/>
                    <pic:cNvPicPr>
                      <a:picLocks noChangeAspect="1"/>
                    </pic:cNvPicPr>
                  </pic:nvPicPr>
                  <pic:blipFill>
                    <a:blip r:embed="rId9"/>
                    <a:stretch>
                      <a:fillRect/>
                    </a:stretch>
                  </pic:blipFill>
                  <pic:spPr>
                    <a:xfrm>
                      <a:off x="0" y="0"/>
                      <a:ext cx="5739130" cy="3718560"/>
                    </a:xfrm>
                    <a:prstGeom prst="rect">
                      <a:avLst/>
                    </a:prstGeom>
                  </pic:spPr>
                </pic:pic>
              </a:graphicData>
            </a:graphic>
          </wp:inline>
        </w:drawing>
      </w:r>
    </w:p>
    <w:p w:rsidR="003B293A" w:rsidRDefault="00E723FE">
      <w:pPr>
        <w:numPr>
          <w:ilvl w:val="0"/>
          <w:numId w:val="1"/>
        </w:numPr>
        <w:rPr>
          <w:rFonts w:ascii="黑体" w:eastAsia="黑体"/>
          <w:sz w:val="32"/>
          <w:szCs w:val="32"/>
        </w:rPr>
      </w:pPr>
      <w:r>
        <w:rPr>
          <w:rFonts w:ascii="黑体" w:eastAsia="黑体" w:hint="eastAsia"/>
          <w:sz w:val="32"/>
          <w:szCs w:val="32"/>
        </w:rPr>
        <w:t>企业重点经营情况</w:t>
      </w:r>
    </w:p>
    <w:p w:rsidR="003B293A" w:rsidRDefault="00E723FE">
      <w:pPr>
        <w:pStyle w:val="a5"/>
        <w:widowControl/>
        <w:shd w:val="clear" w:color="auto" w:fill="FFFFFF"/>
        <w:spacing w:beforeAutospacing="0" w:afterAutospacing="0" w:line="560" w:lineRule="exact"/>
        <w:ind w:firstLineChars="200" w:firstLine="640"/>
        <w:rPr>
          <w:rFonts w:ascii="仿宋_GB2312" w:eastAsia="仿宋_GB2312" w:cstheme="minorBidi"/>
          <w:kern w:val="2"/>
          <w:sz w:val="32"/>
          <w:szCs w:val="32"/>
        </w:rPr>
      </w:pPr>
      <w:r>
        <w:rPr>
          <w:rFonts w:ascii="仿宋_GB2312" w:eastAsia="仿宋_GB2312" w:cstheme="minorBidi" w:hint="eastAsia"/>
          <w:kern w:val="2"/>
          <w:sz w:val="32"/>
          <w:szCs w:val="32"/>
        </w:rPr>
        <w:t>1.</w:t>
      </w:r>
      <w:r>
        <w:rPr>
          <w:rFonts w:ascii="仿宋_GB2312" w:eastAsia="仿宋_GB2312" w:cstheme="minorBidi" w:hint="eastAsia"/>
          <w:kern w:val="2"/>
          <w:sz w:val="32"/>
          <w:szCs w:val="32"/>
        </w:rPr>
        <w:t>公司客运板块不断拓宽通勤班车经营渠道。入围山东省公务车采购服务定点单位，新增山东能源集团、山东水发集团、山东考古研究院，高新区、槐荫区、历下区机关各部门等企事业公务车服务单位</w:t>
      </w:r>
      <w:r>
        <w:rPr>
          <w:rFonts w:ascii="仿宋_GB2312" w:eastAsia="仿宋_GB2312" w:cstheme="minorBidi" w:hint="eastAsia"/>
          <w:kern w:val="2"/>
          <w:sz w:val="32"/>
          <w:szCs w:val="32"/>
        </w:rPr>
        <w:t>40</w:t>
      </w:r>
      <w:r>
        <w:rPr>
          <w:rFonts w:ascii="仿宋_GB2312" w:eastAsia="仿宋_GB2312" w:cstheme="minorBidi" w:hint="eastAsia"/>
          <w:kern w:val="2"/>
          <w:sz w:val="32"/>
          <w:szCs w:val="32"/>
        </w:rPr>
        <w:t>余家。</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 xml:space="preserve">  </w:t>
      </w:r>
      <w:r>
        <w:rPr>
          <w:rFonts w:ascii="仿宋_GB2312" w:eastAsia="仿宋_GB2312" w:cstheme="minorBidi" w:hint="eastAsia"/>
          <w:kern w:val="2"/>
          <w:sz w:val="32"/>
          <w:szCs w:val="32"/>
        </w:rPr>
        <w:t xml:space="preserve">  </w:t>
      </w:r>
      <w:r>
        <w:rPr>
          <w:rFonts w:ascii="仿宋_GB2312" w:eastAsia="仿宋_GB2312" w:cstheme="minorBidi" w:hint="eastAsia"/>
          <w:kern w:val="2"/>
          <w:sz w:val="32"/>
          <w:szCs w:val="32"/>
        </w:rPr>
        <w:t>2.</w:t>
      </w:r>
      <w:r>
        <w:rPr>
          <w:rFonts w:ascii="仿宋_GB2312" w:eastAsia="仿宋_GB2312" w:cstheme="minorBidi" w:hint="eastAsia"/>
          <w:kern w:val="2"/>
          <w:sz w:val="32"/>
          <w:szCs w:val="32"/>
        </w:rPr>
        <w:t>新冠疫情发生以来，旅游业受到了前所未有生存压力。公</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proofErr w:type="gramStart"/>
      <w:r>
        <w:rPr>
          <w:rFonts w:ascii="仿宋_GB2312" w:eastAsia="仿宋_GB2312" w:cstheme="minorBidi" w:hint="eastAsia"/>
          <w:kern w:val="2"/>
          <w:sz w:val="32"/>
          <w:szCs w:val="32"/>
        </w:rPr>
        <w:lastRenderedPageBreak/>
        <w:t>司旅游</w:t>
      </w:r>
      <w:proofErr w:type="gramEnd"/>
      <w:r>
        <w:rPr>
          <w:rFonts w:ascii="仿宋_GB2312" w:eastAsia="仿宋_GB2312" w:cstheme="minorBidi" w:hint="eastAsia"/>
          <w:kern w:val="2"/>
          <w:sz w:val="32"/>
          <w:szCs w:val="32"/>
        </w:rPr>
        <w:t>板块顶住压力，积极寻找市场，中标山东省电子职业技术学院</w:t>
      </w:r>
      <w:proofErr w:type="gramStart"/>
      <w:r>
        <w:rPr>
          <w:rFonts w:ascii="仿宋_GB2312" w:eastAsia="仿宋_GB2312" w:cstheme="minorBidi" w:hint="eastAsia"/>
          <w:kern w:val="2"/>
          <w:sz w:val="32"/>
          <w:szCs w:val="32"/>
        </w:rPr>
        <w:t>研学游</w:t>
      </w:r>
      <w:proofErr w:type="gramEnd"/>
      <w:r>
        <w:rPr>
          <w:rFonts w:ascii="仿宋_GB2312" w:eastAsia="仿宋_GB2312" w:cstheme="minorBidi" w:hint="eastAsia"/>
          <w:kern w:val="2"/>
          <w:sz w:val="32"/>
          <w:szCs w:val="32"/>
        </w:rPr>
        <w:t>项目。</w:t>
      </w:r>
    </w:p>
    <w:p w:rsidR="003B293A" w:rsidRDefault="00E723FE">
      <w:pPr>
        <w:pStyle w:val="a5"/>
        <w:widowControl/>
        <w:shd w:val="clear" w:color="auto" w:fill="FFFFFF"/>
        <w:spacing w:beforeAutospacing="0" w:afterAutospacing="0" w:line="560" w:lineRule="exact"/>
        <w:rPr>
          <w:rFonts w:ascii="仿宋_GB2312" w:eastAsia="仿宋_GB2312" w:cstheme="minorBidi"/>
          <w:kern w:val="2"/>
          <w:sz w:val="32"/>
          <w:szCs w:val="32"/>
        </w:rPr>
      </w:pPr>
      <w:r>
        <w:rPr>
          <w:rFonts w:ascii="仿宋_GB2312" w:eastAsia="仿宋_GB2312" w:cstheme="minorBidi" w:hint="eastAsia"/>
          <w:kern w:val="2"/>
          <w:sz w:val="32"/>
          <w:szCs w:val="32"/>
        </w:rPr>
        <w:t xml:space="preserve">     3.</w:t>
      </w:r>
      <w:r>
        <w:rPr>
          <w:rFonts w:ascii="仿宋_GB2312" w:eastAsia="仿宋_GB2312" w:hAnsi="仿宋_GB2312" w:cs="仿宋_GB2312" w:hint="eastAsia"/>
          <w:sz w:val="32"/>
          <w:szCs w:val="32"/>
        </w:rPr>
        <w:t>人</w:t>
      </w:r>
      <w:proofErr w:type="gramStart"/>
      <w:r>
        <w:rPr>
          <w:rFonts w:ascii="仿宋_GB2312" w:eastAsia="仿宋_GB2312" w:hAnsi="仿宋_GB2312" w:cs="仿宋_GB2312" w:hint="eastAsia"/>
          <w:sz w:val="32"/>
          <w:szCs w:val="32"/>
        </w:rPr>
        <w:t>资培训</w:t>
      </w:r>
      <w:proofErr w:type="gramEnd"/>
      <w:r>
        <w:rPr>
          <w:rFonts w:ascii="仿宋_GB2312" w:eastAsia="仿宋_GB2312" w:hAnsi="仿宋_GB2312" w:cs="仿宋_GB2312" w:hint="eastAsia"/>
          <w:sz w:val="32"/>
          <w:szCs w:val="32"/>
        </w:rPr>
        <w:t>板块</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省总工会</w:t>
      </w:r>
      <w:r>
        <w:rPr>
          <w:rFonts w:ascii="仿宋_GB2312" w:eastAsia="仿宋_GB2312" w:hAnsi="仿宋_GB2312" w:cs="仿宋_GB2312" w:hint="eastAsia"/>
          <w:sz w:val="32"/>
          <w:szCs w:val="32"/>
        </w:rPr>
        <w:t>签订了《职业技能培训联合培养战略合作协议》，实现双方在职工培训考试、劳务派遣、公务用车、工业</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学考察等业务上的全面合作。</w:t>
      </w:r>
    </w:p>
    <w:p w:rsidR="003B293A" w:rsidRDefault="00E723FE" w:rsidP="007B1A38">
      <w:pPr>
        <w:ind w:firstLineChars="200" w:firstLine="640"/>
        <w:rPr>
          <w:rFonts w:ascii="黑体" w:eastAsia="黑体"/>
          <w:sz w:val="32"/>
          <w:szCs w:val="32"/>
        </w:rPr>
      </w:pPr>
      <w:r>
        <w:rPr>
          <w:rFonts w:ascii="黑体" w:eastAsia="黑体" w:hint="eastAsia"/>
          <w:sz w:val="32"/>
          <w:szCs w:val="32"/>
        </w:rPr>
        <w:t>三、公司重大事项</w:t>
      </w:r>
      <w:r>
        <w:rPr>
          <w:rFonts w:ascii="黑体" w:eastAsia="黑体" w:hint="eastAsia"/>
          <w:sz w:val="32"/>
          <w:szCs w:val="32"/>
        </w:rPr>
        <w:t xml:space="preserve"> </w:t>
      </w:r>
    </w:p>
    <w:p w:rsidR="003B293A" w:rsidRDefault="00E723FE">
      <w:pPr>
        <w:pStyle w:val="a5"/>
        <w:widowControl/>
        <w:shd w:val="clear" w:color="auto" w:fill="FFFFFF"/>
        <w:spacing w:beforeAutospacing="0" w:afterAutospacing="0" w:line="560" w:lineRule="exact"/>
        <w:ind w:firstLineChars="200" w:firstLine="640"/>
        <w:rPr>
          <w:rFonts w:ascii="仿宋_GB2312" w:eastAsia="仿宋_GB2312" w:cstheme="minorBidi"/>
          <w:kern w:val="2"/>
          <w:sz w:val="32"/>
          <w:szCs w:val="32"/>
        </w:rPr>
      </w:pPr>
      <w:r>
        <w:rPr>
          <w:rFonts w:ascii="仿宋_GB2312" w:eastAsia="仿宋_GB2312" w:cstheme="minorBidi" w:hint="eastAsia"/>
          <w:kern w:val="2"/>
          <w:sz w:val="32"/>
          <w:szCs w:val="32"/>
        </w:rPr>
        <w:t>山东交运旅游集团有限公司变更经营范围：</w:t>
      </w:r>
      <w:r>
        <w:rPr>
          <w:rFonts w:ascii="仿宋_GB2312" w:eastAsia="仿宋_GB2312" w:cstheme="minorBidi" w:hint="eastAsia"/>
          <w:kern w:val="2"/>
          <w:sz w:val="32"/>
          <w:szCs w:val="32"/>
        </w:rPr>
        <w:t>许可</w:t>
      </w:r>
      <w:r>
        <w:rPr>
          <w:rFonts w:ascii="仿宋_GB2312" w:eastAsia="仿宋_GB2312" w:cstheme="minorBidi"/>
          <w:kern w:val="2"/>
          <w:sz w:val="32"/>
          <w:szCs w:val="32"/>
        </w:rPr>
        <w:t>项目</w:t>
      </w:r>
      <w:r>
        <w:rPr>
          <w:rFonts w:ascii="仿宋_GB2312" w:eastAsia="仿宋_GB2312" w:cstheme="minorBidi"/>
          <w:kern w:val="2"/>
          <w:sz w:val="32"/>
          <w:szCs w:val="32"/>
        </w:rPr>
        <w:t>:</w:t>
      </w:r>
      <w:r>
        <w:rPr>
          <w:rFonts w:ascii="仿宋_GB2312" w:eastAsia="仿宋_GB2312" w:cstheme="minorBidi"/>
          <w:kern w:val="2"/>
          <w:sz w:val="32"/>
          <w:szCs w:val="32"/>
        </w:rPr>
        <w:t>旅游业务</w:t>
      </w:r>
      <w:r>
        <w:rPr>
          <w:rFonts w:ascii="仿宋_GB2312" w:eastAsia="仿宋_GB2312" w:cstheme="minorBidi"/>
          <w:kern w:val="2"/>
          <w:sz w:val="32"/>
          <w:szCs w:val="32"/>
        </w:rPr>
        <w:t>;</w:t>
      </w:r>
      <w:r>
        <w:rPr>
          <w:rFonts w:ascii="仿宋_GB2312" w:eastAsia="仿宋_GB2312" w:cstheme="minorBidi"/>
          <w:kern w:val="2"/>
          <w:sz w:val="32"/>
          <w:szCs w:val="32"/>
        </w:rPr>
        <w:t>道路旅客运输经营</w:t>
      </w:r>
      <w:r>
        <w:rPr>
          <w:rFonts w:ascii="仿宋_GB2312" w:eastAsia="仿宋_GB2312" w:cstheme="minorBidi"/>
          <w:kern w:val="2"/>
          <w:sz w:val="32"/>
          <w:szCs w:val="32"/>
        </w:rPr>
        <w:t>;</w:t>
      </w:r>
      <w:r>
        <w:rPr>
          <w:rFonts w:ascii="仿宋_GB2312" w:eastAsia="仿宋_GB2312" w:cstheme="minorBidi"/>
          <w:kern w:val="2"/>
          <w:sz w:val="32"/>
          <w:szCs w:val="32"/>
        </w:rPr>
        <w:t>道路货物运输</w:t>
      </w:r>
      <w:r>
        <w:rPr>
          <w:rFonts w:ascii="仿宋_GB2312" w:eastAsia="仿宋_GB2312" w:cstheme="minorBidi"/>
          <w:kern w:val="2"/>
          <w:sz w:val="32"/>
          <w:szCs w:val="32"/>
        </w:rPr>
        <w:t>(</w:t>
      </w:r>
      <w:r>
        <w:rPr>
          <w:rFonts w:ascii="仿宋_GB2312" w:eastAsia="仿宋_GB2312" w:cstheme="minorBidi"/>
          <w:kern w:val="2"/>
          <w:sz w:val="32"/>
          <w:szCs w:val="32"/>
        </w:rPr>
        <w:t>不含危险货物</w:t>
      </w:r>
      <w:r>
        <w:rPr>
          <w:rFonts w:ascii="仿宋_GB2312" w:eastAsia="仿宋_GB2312" w:cstheme="minorBidi"/>
          <w:kern w:val="2"/>
          <w:sz w:val="32"/>
          <w:szCs w:val="32"/>
        </w:rPr>
        <w:t>)</w:t>
      </w:r>
      <w:r>
        <w:rPr>
          <w:rFonts w:ascii="仿宋_GB2312" w:eastAsia="仿宋_GB2312" w:cstheme="minorBidi"/>
          <w:kern w:val="2"/>
          <w:sz w:val="32"/>
          <w:szCs w:val="32"/>
        </w:rPr>
        <w:t>。</w:t>
      </w:r>
      <w:r>
        <w:rPr>
          <w:rFonts w:ascii="仿宋_GB2312" w:eastAsia="仿宋_GB2312" w:cstheme="minorBidi"/>
          <w:kern w:val="2"/>
          <w:sz w:val="32"/>
          <w:szCs w:val="32"/>
        </w:rPr>
        <w:t>(</w:t>
      </w:r>
      <w:r>
        <w:rPr>
          <w:rFonts w:ascii="仿宋_GB2312" w:eastAsia="仿宋_GB2312" w:cstheme="minorBidi"/>
          <w:kern w:val="2"/>
          <w:sz w:val="32"/>
          <w:szCs w:val="32"/>
        </w:rPr>
        <w:t>依法须经批准的项目</w:t>
      </w:r>
      <w:r>
        <w:rPr>
          <w:rFonts w:ascii="仿宋_GB2312" w:eastAsia="仿宋_GB2312" w:cstheme="minorBidi"/>
          <w:kern w:val="2"/>
          <w:sz w:val="32"/>
          <w:szCs w:val="32"/>
        </w:rPr>
        <w:t>,</w:t>
      </w:r>
      <w:r>
        <w:rPr>
          <w:rFonts w:ascii="仿宋_GB2312" w:eastAsia="仿宋_GB2312" w:cstheme="minorBidi"/>
          <w:kern w:val="2"/>
          <w:sz w:val="32"/>
          <w:szCs w:val="32"/>
        </w:rPr>
        <w:t>经相关部门批准后方可开展经营活动</w:t>
      </w:r>
      <w:r>
        <w:rPr>
          <w:rFonts w:ascii="仿宋_GB2312" w:eastAsia="仿宋_GB2312" w:cstheme="minorBidi"/>
          <w:kern w:val="2"/>
          <w:sz w:val="32"/>
          <w:szCs w:val="32"/>
        </w:rPr>
        <w:t>,</w:t>
      </w:r>
      <w:r>
        <w:rPr>
          <w:rFonts w:ascii="仿宋_GB2312" w:eastAsia="仿宋_GB2312" w:cstheme="minorBidi"/>
          <w:kern w:val="2"/>
          <w:sz w:val="32"/>
          <w:szCs w:val="32"/>
        </w:rPr>
        <w:t>具体经营项目以相关部门批准文件或许可证件为准</w:t>
      </w:r>
      <w:r>
        <w:rPr>
          <w:rFonts w:ascii="仿宋_GB2312" w:eastAsia="仿宋_GB2312" w:cstheme="minorBidi"/>
          <w:kern w:val="2"/>
          <w:sz w:val="32"/>
          <w:szCs w:val="32"/>
        </w:rPr>
        <w:t>)</w:t>
      </w:r>
      <w:r>
        <w:rPr>
          <w:rFonts w:ascii="仿宋_GB2312" w:eastAsia="仿宋_GB2312" w:cstheme="minorBidi"/>
          <w:kern w:val="2"/>
          <w:sz w:val="32"/>
          <w:szCs w:val="32"/>
        </w:rPr>
        <w:t>一般项目</w:t>
      </w:r>
      <w:r>
        <w:rPr>
          <w:rFonts w:ascii="仿宋_GB2312" w:eastAsia="仿宋_GB2312" w:cstheme="minorBidi"/>
          <w:kern w:val="2"/>
          <w:sz w:val="32"/>
          <w:szCs w:val="32"/>
        </w:rPr>
        <w:t>:</w:t>
      </w:r>
      <w:r>
        <w:rPr>
          <w:rFonts w:ascii="仿宋_GB2312" w:eastAsia="仿宋_GB2312" w:cstheme="minorBidi"/>
          <w:kern w:val="2"/>
          <w:sz w:val="32"/>
          <w:szCs w:val="32"/>
        </w:rPr>
        <w:t>旅行社服务网点旅游招徕、咨询服务</w:t>
      </w:r>
      <w:r>
        <w:rPr>
          <w:rFonts w:ascii="仿宋_GB2312" w:eastAsia="仿宋_GB2312" w:cstheme="minorBidi"/>
          <w:kern w:val="2"/>
          <w:sz w:val="32"/>
          <w:szCs w:val="32"/>
        </w:rPr>
        <w:t>;</w:t>
      </w:r>
      <w:r>
        <w:rPr>
          <w:rFonts w:ascii="仿宋_GB2312" w:eastAsia="仿宋_GB2312" w:cstheme="minorBidi"/>
          <w:kern w:val="2"/>
          <w:sz w:val="32"/>
          <w:szCs w:val="32"/>
        </w:rPr>
        <w:t>会议及展览服务</w:t>
      </w:r>
      <w:r>
        <w:rPr>
          <w:rFonts w:ascii="仿宋_GB2312" w:eastAsia="仿宋_GB2312" w:cstheme="minorBidi"/>
          <w:kern w:val="2"/>
          <w:sz w:val="32"/>
          <w:szCs w:val="32"/>
        </w:rPr>
        <w:t>;</w:t>
      </w:r>
      <w:r>
        <w:rPr>
          <w:rFonts w:ascii="仿宋_GB2312" w:eastAsia="仿宋_GB2312" w:cstheme="minorBidi"/>
          <w:kern w:val="2"/>
          <w:sz w:val="32"/>
          <w:szCs w:val="32"/>
        </w:rPr>
        <w:t>旅客票务代理</w:t>
      </w:r>
      <w:r>
        <w:rPr>
          <w:rFonts w:ascii="仿宋_GB2312" w:eastAsia="仿宋_GB2312" w:cstheme="minorBidi"/>
          <w:kern w:val="2"/>
          <w:sz w:val="32"/>
          <w:szCs w:val="32"/>
        </w:rPr>
        <w:t>;</w:t>
      </w:r>
      <w:r>
        <w:rPr>
          <w:rFonts w:ascii="仿宋_GB2312" w:eastAsia="仿宋_GB2312" w:cstheme="minorBidi"/>
          <w:kern w:val="2"/>
          <w:sz w:val="32"/>
          <w:szCs w:val="32"/>
        </w:rPr>
        <w:t>汽车销售</w:t>
      </w:r>
      <w:r>
        <w:rPr>
          <w:rFonts w:ascii="仿宋_GB2312" w:eastAsia="仿宋_GB2312" w:cstheme="minorBidi"/>
          <w:kern w:val="2"/>
          <w:sz w:val="32"/>
          <w:szCs w:val="32"/>
        </w:rPr>
        <w:t>;</w:t>
      </w:r>
      <w:r>
        <w:rPr>
          <w:rFonts w:ascii="仿宋_GB2312" w:eastAsia="仿宋_GB2312" w:cstheme="minorBidi"/>
          <w:kern w:val="2"/>
          <w:sz w:val="32"/>
          <w:szCs w:val="32"/>
        </w:rPr>
        <w:t>汽车零配件批发</w:t>
      </w:r>
      <w:r>
        <w:rPr>
          <w:rFonts w:ascii="仿宋_GB2312" w:eastAsia="仿宋_GB2312" w:cstheme="minorBidi"/>
          <w:kern w:val="2"/>
          <w:sz w:val="32"/>
          <w:szCs w:val="32"/>
        </w:rPr>
        <w:t>;</w:t>
      </w:r>
      <w:r>
        <w:rPr>
          <w:rFonts w:ascii="仿宋_GB2312" w:eastAsia="仿宋_GB2312" w:cstheme="minorBidi"/>
          <w:kern w:val="2"/>
          <w:sz w:val="32"/>
          <w:szCs w:val="32"/>
        </w:rPr>
        <w:t>润滑油销售</w:t>
      </w:r>
      <w:r>
        <w:rPr>
          <w:rFonts w:ascii="仿宋_GB2312" w:eastAsia="仿宋_GB2312" w:cstheme="minorBidi"/>
          <w:kern w:val="2"/>
          <w:sz w:val="32"/>
          <w:szCs w:val="32"/>
        </w:rPr>
        <w:t>;</w:t>
      </w:r>
      <w:r>
        <w:rPr>
          <w:rFonts w:ascii="仿宋_GB2312" w:eastAsia="仿宋_GB2312" w:cstheme="minorBidi"/>
          <w:kern w:val="2"/>
          <w:sz w:val="32"/>
          <w:szCs w:val="32"/>
        </w:rPr>
        <w:t>小微型客车租赁经营服务</w:t>
      </w:r>
      <w:r>
        <w:rPr>
          <w:rFonts w:ascii="仿宋_GB2312" w:eastAsia="仿宋_GB2312" w:cstheme="minorBidi"/>
          <w:kern w:val="2"/>
          <w:sz w:val="32"/>
          <w:szCs w:val="32"/>
        </w:rPr>
        <w:t>;</w:t>
      </w:r>
      <w:r>
        <w:rPr>
          <w:rFonts w:ascii="仿宋_GB2312" w:eastAsia="仿宋_GB2312" w:cstheme="minorBidi"/>
          <w:kern w:val="2"/>
          <w:sz w:val="32"/>
          <w:szCs w:val="32"/>
        </w:rPr>
        <w:t>广告设计、代理</w:t>
      </w:r>
      <w:r>
        <w:rPr>
          <w:rFonts w:ascii="仿宋_GB2312" w:eastAsia="仿宋_GB2312" w:cstheme="minorBidi"/>
          <w:kern w:val="2"/>
          <w:sz w:val="32"/>
          <w:szCs w:val="32"/>
        </w:rPr>
        <w:t>;</w:t>
      </w:r>
      <w:r>
        <w:rPr>
          <w:rFonts w:ascii="仿宋_GB2312" w:eastAsia="仿宋_GB2312" w:cstheme="minorBidi"/>
          <w:kern w:val="2"/>
          <w:sz w:val="32"/>
          <w:szCs w:val="32"/>
        </w:rPr>
        <w:t>广告制作</w:t>
      </w:r>
      <w:r>
        <w:rPr>
          <w:rFonts w:ascii="仿宋_GB2312" w:eastAsia="仿宋_GB2312" w:cstheme="minorBidi"/>
          <w:kern w:val="2"/>
          <w:sz w:val="32"/>
          <w:szCs w:val="32"/>
        </w:rPr>
        <w:t>;</w:t>
      </w:r>
      <w:r>
        <w:rPr>
          <w:rFonts w:ascii="仿宋_GB2312" w:eastAsia="仿宋_GB2312" w:cstheme="minorBidi"/>
          <w:kern w:val="2"/>
          <w:sz w:val="32"/>
          <w:szCs w:val="32"/>
        </w:rPr>
        <w:t>广告发布</w:t>
      </w:r>
      <w:r>
        <w:rPr>
          <w:rFonts w:ascii="仿宋_GB2312" w:eastAsia="仿宋_GB2312" w:cstheme="minorBidi"/>
          <w:kern w:val="2"/>
          <w:sz w:val="32"/>
          <w:szCs w:val="32"/>
        </w:rPr>
        <w:t>;</w:t>
      </w:r>
      <w:r>
        <w:rPr>
          <w:rFonts w:ascii="仿宋_GB2312" w:eastAsia="仿宋_GB2312" w:cstheme="minorBidi"/>
          <w:kern w:val="2"/>
          <w:sz w:val="32"/>
          <w:szCs w:val="32"/>
        </w:rPr>
        <w:t>住房租赁</w:t>
      </w:r>
      <w:r>
        <w:rPr>
          <w:rFonts w:ascii="仿宋_GB2312" w:eastAsia="仿宋_GB2312" w:cstheme="minorBidi"/>
          <w:kern w:val="2"/>
          <w:sz w:val="32"/>
          <w:szCs w:val="32"/>
        </w:rPr>
        <w:t>;</w:t>
      </w:r>
      <w:r>
        <w:rPr>
          <w:rFonts w:ascii="仿宋_GB2312" w:eastAsia="仿宋_GB2312" w:cstheme="minorBidi"/>
          <w:kern w:val="2"/>
          <w:sz w:val="32"/>
          <w:szCs w:val="32"/>
        </w:rPr>
        <w:t>非居住房地产租赁</w:t>
      </w:r>
      <w:r>
        <w:rPr>
          <w:rFonts w:ascii="仿宋_GB2312" w:eastAsia="仿宋_GB2312" w:cstheme="minorBidi"/>
          <w:kern w:val="2"/>
          <w:sz w:val="32"/>
          <w:szCs w:val="32"/>
        </w:rPr>
        <w:t>;</w:t>
      </w:r>
      <w:r>
        <w:rPr>
          <w:rFonts w:ascii="仿宋_GB2312" w:eastAsia="仿宋_GB2312" w:cstheme="minorBidi"/>
          <w:kern w:val="2"/>
          <w:sz w:val="32"/>
          <w:szCs w:val="32"/>
        </w:rPr>
        <w:t>旅游开发项目策划咨询</w:t>
      </w:r>
      <w:r>
        <w:rPr>
          <w:rFonts w:ascii="仿宋_GB2312" w:eastAsia="仿宋_GB2312" w:cstheme="minorBidi"/>
          <w:kern w:val="2"/>
          <w:sz w:val="32"/>
          <w:szCs w:val="32"/>
        </w:rPr>
        <w:t>;</w:t>
      </w:r>
      <w:r>
        <w:rPr>
          <w:rFonts w:ascii="仿宋_GB2312" w:eastAsia="仿宋_GB2312" w:cstheme="minorBidi"/>
          <w:kern w:val="2"/>
          <w:sz w:val="32"/>
          <w:szCs w:val="32"/>
        </w:rPr>
        <w:t>休闲观光活动</w:t>
      </w:r>
      <w:r>
        <w:rPr>
          <w:rFonts w:ascii="仿宋_GB2312" w:eastAsia="仿宋_GB2312" w:cstheme="minorBidi"/>
          <w:kern w:val="2"/>
          <w:sz w:val="32"/>
          <w:szCs w:val="32"/>
        </w:rPr>
        <w:t>;</w:t>
      </w:r>
      <w:r>
        <w:rPr>
          <w:rFonts w:ascii="仿宋_GB2312" w:eastAsia="仿宋_GB2312" w:cstheme="minorBidi"/>
          <w:kern w:val="2"/>
          <w:sz w:val="32"/>
          <w:szCs w:val="32"/>
        </w:rPr>
        <w:t>市场营销策划。</w:t>
      </w:r>
      <w:r>
        <w:rPr>
          <w:rFonts w:ascii="仿宋_GB2312" w:eastAsia="仿宋_GB2312" w:cstheme="minorBidi"/>
          <w:kern w:val="2"/>
          <w:sz w:val="32"/>
          <w:szCs w:val="32"/>
        </w:rPr>
        <w:t>(</w:t>
      </w:r>
      <w:r>
        <w:rPr>
          <w:rFonts w:ascii="仿宋_GB2312" w:eastAsia="仿宋_GB2312" w:cstheme="minorBidi"/>
          <w:kern w:val="2"/>
          <w:sz w:val="32"/>
          <w:szCs w:val="32"/>
        </w:rPr>
        <w:t>除依法须经批准的项目外</w:t>
      </w:r>
      <w:r>
        <w:rPr>
          <w:rFonts w:ascii="仿宋_GB2312" w:eastAsia="仿宋_GB2312" w:cstheme="minorBidi"/>
          <w:kern w:val="2"/>
          <w:sz w:val="32"/>
          <w:szCs w:val="32"/>
        </w:rPr>
        <w:t>,</w:t>
      </w:r>
      <w:r>
        <w:rPr>
          <w:rFonts w:ascii="仿宋_GB2312" w:eastAsia="仿宋_GB2312" w:cstheme="minorBidi"/>
          <w:kern w:val="2"/>
          <w:sz w:val="32"/>
          <w:szCs w:val="32"/>
        </w:rPr>
        <w:t>凭营业执照依法自主开展经营活</w:t>
      </w:r>
      <w:r>
        <w:rPr>
          <w:rFonts w:ascii="仿宋_GB2312" w:eastAsia="仿宋_GB2312" w:cstheme="minorBidi"/>
          <w:kern w:val="2"/>
          <w:sz w:val="32"/>
          <w:szCs w:val="32"/>
        </w:rPr>
        <w:t>动</w:t>
      </w:r>
      <w:r>
        <w:rPr>
          <w:rFonts w:ascii="仿宋_GB2312" w:eastAsia="仿宋_GB2312" w:cstheme="minorBidi"/>
          <w:kern w:val="2"/>
          <w:sz w:val="32"/>
          <w:szCs w:val="32"/>
        </w:rPr>
        <w:t>)</w:t>
      </w:r>
    </w:p>
    <w:p w:rsidR="003B293A" w:rsidRDefault="00E723FE">
      <w:pPr>
        <w:pStyle w:val="a5"/>
        <w:widowControl/>
        <w:shd w:val="clear" w:color="auto" w:fill="FFFFFF"/>
        <w:spacing w:beforeAutospacing="0" w:afterAutospacing="0" w:line="560" w:lineRule="exact"/>
        <w:ind w:firstLineChars="200" w:firstLine="640"/>
        <w:rPr>
          <w:rFonts w:ascii="仿宋_GB2312" w:eastAsia="仿宋_GB2312" w:cstheme="minorBidi"/>
          <w:kern w:val="2"/>
          <w:sz w:val="32"/>
          <w:szCs w:val="32"/>
        </w:rPr>
      </w:pPr>
      <w:r>
        <w:rPr>
          <w:rFonts w:ascii="仿宋_GB2312" w:eastAsia="仿宋_GB2312" w:cstheme="minorBidi" w:hint="eastAsia"/>
          <w:kern w:val="2"/>
          <w:sz w:val="32"/>
          <w:szCs w:val="32"/>
        </w:rPr>
        <w:t>报告期内，依据《关于原红等职务调整的意见》（鲁交运人事〔</w:t>
      </w:r>
      <w:r>
        <w:rPr>
          <w:rFonts w:ascii="仿宋_GB2312" w:eastAsia="仿宋_GB2312" w:cstheme="minorBidi" w:hint="eastAsia"/>
          <w:kern w:val="2"/>
          <w:sz w:val="32"/>
          <w:szCs w:val="32"/>
        </w:rPr>
        <w:t>2022</w:t>
      </w:r>
      <w:r>
        <w:rPr>
          <w:rFonts w:ascii="仿宋_GB2312" w:eastAsia="仿宋_GB2312" w:cstheme="minorBidi" w:hint="eastAsia"/>
          <w:kern w:val="2"/>
          <w:sz w:val="32"/>
          <w:szCs w:val="32"/>
        </w:rPr>
        <w:t>〕</w:t>
      </w:r>
      <w:r>
        <w:rPr>
          <w:rFonts w:ascii="仿宋_GB2312" w:eastAsia="仿宋_GB2312" w:cstheme="minorBidi" w:hint="eastAsia"/>
          <w:kern w:val="2"/>
          <w:sz w:val="32"/>
          <w:szCs w:val="32"/>
        </w:rPr>
        <w:t>2</w:t>
      </w:r>
      <w:r>
        <w:rPr>
          <w:rFonts w:ascii="仿宋_GB2312" w:eastAsia="仿宋_GB2312" w:cstheme="minorBidi" w:hint="eastAsia"/>
          <w:kern w:val="2"/>
          <w:sz w:val="32"/>
          <w:szCs w:val="32"/>
        </w:rPr>
        <w:t>号），</w:t>
      </w:r>
      <w:r>
        <w:rPr>
          <w:rFonts w:ascii="仿宋_GB2312" w:eastAsia="仿宋_GB2312" w:cstheme="minorBidi" w:hint="eastAsia"/>
          <w:kern w:val="2"/>
          <w:sz w:val="32"/>
          <w:szCs w:val="32"/>
        </w:rPr>
        <w:t>股东单位山东省交通运输集团有限公司委派原红为山东交运旅游集团有限公司董事（原职级不变），贾</w:t>
      </w:r>
      <w:proofErr w:type="gramStart"/>
      <w:r>
        <w:rPr>
          <w:rFonts w:ascii="仿宋_GB2312" w:eastAsia="仿宋_GB2312" w:cstheme="minorBidi" w:hint="eastAsia"/>
          <w:kern w:val="2"/>
          <w:sz w:val="32"/>
          <w:szCs w:val="32"/>
        </w:rPr>
        <w:t>建鲁不再</w:t>
      </w:r>
      <w:proofErr w:type="gramEnd"/>
      <w:r>
        <w:rPr>
          <w:rFonts w:ascii="仿宋_GB2312" w:eastAsia="仿宋_GB2312" w:cstheme="minorBidi" w:hint="eastAsia"/>
          <w:kern w:val="2"/>
          <w:sz w:val="32"/>
          <w:szCs w:val="32"/>
        </w:rPr>
        <w:t>担任董事。</w:t>
      </w:r>
    </w:p>
    <w:p w:rsidR="003B293A" w:rsidRDefault="00E723FE" w:rsidP="007B1A38">
      <w:pPr>
        <w:ind w:firstLineChars="200" w:firstLine="640"/>
        <w:rPr>
          <w:rFonts w:ascii="黑体" w:eastAsia="黑体"/>
          <w:sz w:val="32"/>
          <w:szCs w:val="32"/>
        </w:rPr>
      </w:pPr>
      <w:r>
        <w:rPr>
          <w:rFonts w:ascii="黑体" w:eastAsia="黑体" w:hint="eastAsia"/>
          <w:sz w:val="32"/>
          <w:szCs w:val="32"/>
        </w:rPr>
        <w:t>四、</w:t>
      </w:r>
      <w:r>
        <w:rPr>
          <w:rFonts w:ascii="黑体" w:eastAsia="黑体" w:hint="eastAsia"/>
          <w:sz w:val="32"/>
          <w:szCs w:val="32"/>
        </w:rPr>
        <w:t>其他按照法律法规应当公开的信息</w:t>
      </w:r>
    </w:p>
    <w:p w:rsidR="003B293A" w:rsidRDefault="00E723FE">
      <w:pPr>
        <w:rPr>
          <w:rFonts w:ascii="黑体" w:eastAsia="黑体"/>
          <w:sz w:val="32"/>
          <w:szCs w:val="32"/>
        </w:rPr>
      </w:pPr>
      <w:r>
        <w:rPr>
          <w:rFonts w:ascii="黑体" w:eastAsia="黑体" w:hint="eastAsia"/>
          <w:sz w:val="32"/>
          <w:szCs w:val="32"/>
        </w:rPr>
        <w:t xml:space="preserve">   </w:t>
      </w:r>
      <w:r>
        <w:rPr>
          <w:rFonts w:ascii="仿宋" w:eastAsia="仿宋" w:hAnsi="仿宋" w:cs="仿宋" w:hint="eastAsia"/>
          <w:color w:val="000000"/>
          <w:kern w:val="0"/>
          <w:sz w:val="32"/>
          <w:szCs w:val="32"/>
          <w:shd w:val="clear" w:color="auto" w:fill="FFFFFF"/>
          <w:lang w:bidi="ar"/>
        </w:rPr>
        <w:t>无</w:t>
      </w:r>
    </w:p>
    <w:p w:rsidR="003B293A" w:rsidRDefault="003B293A"/>
    <w:sectPr w:rsidR="003B293A">
      <w:pgSz w:w="11906" w:h="16838"/>
      <w:pgMar w:top="1587" w:right="1417"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3FE" w:rsidRDefault="00E723FE" w:rsidP="007B1A38">
      <w:r>
        <w:separator/>
      </w:r>
    </w:p>
  </w:endnote>
  <w:endnote w:type="continuationSeparator" w:id="0">
    <w:p w:rsidR="00E723FE" w:rsidRDefault="00E723FE" w:rsidP="007B1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3FE" w:rsidRDefault="00E723FE" w:rsidP="007B1A38">
      <w:r>
        <w:separator/>
      </w:r>
    </w:p>
  </w:footnote>
  <w:footnote w:type="continuationSeparator" w:id="0">
    <w:p w:rsidR="00E723FE" w:rsidRDefault="00E723FE" w:rsidP="007B1A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65E612"/>
    <w:multiLevelType w:val="singleLevel"/>
    <w:tmpl w:val="A065E612"/>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YmE5MzVmMzI3MDlhOTlkNzA4OWViNmYyYTA5YzAifQ=="/>
  </w:docVars>
  <w:rsids>
    <w:rsidRoot w:val="00114EF3"/>
    <w:rsid w:val="00085421"/>
    <w:rsid w:val="000E2CEB"/>
    <w:rsid w:val="00114EF3"/>
    <w:rsid w:val="001A35C9"/>
    <w:rsid w:val="00232379"/>
    <w:rsid w:val="003B293A"/>
    <w:rsid w:val="007B1A38"/>
    <w:rsid w:val="00AD1C1E"/>
    <w:rsid w:val="00E723FE"/>
    <w:rsid w:val="00E73384"/>
    <w:rsid w:val="00FF76FC"/>
    <w:rsid w:val="0673277A"/>
    <w:rsid w:val="09830B76"/>
    <w:rsid w:val="0EDE5AE1"/>
    <w:rsid w:val="11345598"/>
    <w:rsid w:val="18F338FE"/>
    <w:rsid w:val="1B3B38EA"/>
    <w:rsid w:val="1CAB7B7F"/>
    <w:rsid w:val="268805B3"/>
    <w:rsid w:val="2C956D4E"/>
    <w:rsid w:val="317E56D7"/>
    <w:rsid w:val="31850497"/>
    <w:rsid w:val="341B222F"/>
    <w:rsid w:val="348B4ED3"/>
    <w:rsid w:val="35331DB6"/>
    <w:rsid w:val="39CE6F0B"/>
    <w:rsid w:val="3B672905"/>
    <w:rsid w:val="4F4C3210"/>
    <w:rsid w:val="4F7D5F39"/>
    <w:rsid w:val="5A0B527A"/>
    <w:rsid w:val="64654C7D"/>
    <w:rsid w:val="6F423DB3"/>
    <w:rsid w:val="6F637D82"/>
    <w:rsid w:val="70C366B0"/>
    <w:rsid w:val="7494340B"/>
    <w:rsid w:val="79470720"/>
    <w:rsid w:val="7BB93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Hyperlink"/>
    <w:basedOn w:val="a0"/>
    <w:uiPriority w:val="99"/>
    <w:semiHidden/>
    <w:unhideWhenUsed/>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Balloon Text"/>
    <w:basedOn w:val="a"/>
    <w:link w:val="Char1"/>
    <w:uiPriority w:val="99"/>
    <w:semiHidden/>
    <w:unhideWhenUsed/>
    <w:rsid w:val="007B1A38"/>
    <w:rPr>
      <w:sz w:val="18"/>
      <w:szCs w:val="18"/>
    </w:rPr>
  </w:style>
  <w:style w:type="character" w:customStyle="1" w:styleId="Char1">
    <w:name w:val="批注框文本 Char"/>
    <w:basedOn w:val="a0"/>
    <w:link w:val="a7"/>
    <w:uiPriority w:val="99"/>
    <w:semiHidden/>
    <w:rsid w:val="007B1A38"/>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Hyperlink"/>
    <w:basedOn w:val="a0"/>
    <w:uiPriority w:val="99"/>
    <w:semiHidden/>
    <w:unhideWhenUsed/>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Balloon Text"/>
    <w:basedOn w:val="a"/>
    <w:link w:val="Char1"/>
    <w:uiPriority w:val="99"/>
    <w:semiHidden/>
    <w:unhideWhenUsed/>
    <w:rsid w:val="007B1A38"/>
    <w:rPr>
      <w:sz w:val="18"/>
      <w:szCs w:val="18"/>
    </w:rPr>
  </w:style>
  <w:style w:type="character" w:customStyle="1" w:styleId="Char1">
    <w:name w:val="批注框文本 Char"/>
    <w:basedOn w:val="a0"/>
    <w:link w:val="a7"/>
    <w:uiPriority w:val="99"/>
    <w:semiHidden/>
    <w:rsid w:val="007B1A3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aiqicha.baidu.com/company_detail_29483051906832"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629</Words>
  <Characters>636</Characters>
  <Application>Microsoft Office Word</Application>
  <DocSecurity>0</DocSecurity>
  <Lines>63</Lines>
  <Paragraphs>63</Paragraphs>
  <ScaleCrop>false</ScaleCrop>
  <Company>微软中国</Company>
  <LinksUpToDate>false</LinksUpToDate>
  <CharactersWithSpaces>1202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浪潮集团</cp:lastModifiedBy>
  <cp:revision>5</cp:revision>
  <dcterms:created xsi:type="dcterms:W3CDTF">2022-01-27T09:17:00Z</dcterms:created>
  <dcterms:modified xsi:type="dcterms:W3CDTF">2023-06-09T06:38:00Z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F3364F0F4D884517B73A1098D42A07A6</vt:lpwstr>
  </property>
</Properties>
</file>